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22382A" w14:textId="77777777" w:rsidR="008940EB" w:rsidRDefault="0069377C">
      <w:pPr>
        <w:pStyle w:val="Heading1"/>
        <w:spacing w:before="0" w:after="0" w:line="240" w:lineRule="auto"/>
        <w:rPr>
          <w:rFonts w:ascii="Calibri" w:eastAsia="Calibri" w:hAnsi="Calibri" w:cs="Calibri"/>
        </w:rPr>
      </w:pPr>
      <w:bookmarkStart w:id="0" w:name="_no145x7cu8t0" w:colFirst="0" w:colLast="0"/>
      <w:bookmarkEnd w:id="0"/>
      <w:r>
        <w:rPr>
          <w:rFonts w:ascii="Calibri" w:eastAsia="Calibri" w:hAnsi="Calibri" w:cs="Calibri"/>
        </w:rPr>
        <w:t>Social Work, Certificate of Achievement</w:t>
      </w:r>
    </w:p>
    <w:p w14:paraId="09D17C47" w14:textId="77777777" w:rsidR="008940EB" w:rsidRDefault="002933E3">
      <w:pPr>
        <w:spacing w:line="240" w:lineRule="auto"/>
        <w:rPr>
          <w:rFonts w:ascii="Calibri" w:eastAsia="Calibri" w:hAnsi="Calibri" w:cs="Calibri"/>
        </w:rPr>
      </w:pPr>
      <w:r>
        <w:pict w14:anchorId="03D41B96">
          <v:rect id="_x0000_i1025" style="width:0;height:1.5pt" o:hralign="center" o:hrstd="t" o:hr="t" fillcolor="#a0a0a0" stroked="f"/>
        </w:pict>
      </w:r>
    </w:p>
    <w:p w14:paraId="44995B2D" w14:textId="77777777" w:rsidR="008940EB" w:rsidRDefault="0069377C">
      <w:pPr>
        <w:pStyle w:val="Heading2"/>
        <w:spacing w:before="0" w:after="0" w:line="240" w:lineRule="auto"/>
        <w:rPr>
          <w:rFonts w:ascii="Calibri" w:eastAsia="Calibri" w:hAnsi="Calibri" w:cs="Calibri"/>
          <w:i/>
        </w:rPr>
      </w:pPr>
      <w:bookmarkStart w:id="1" w:name="_z9za18vmkwf7" w:colFirst="0" w:colLast="0"/>
      <w:bookmarkEnd w:id="1"/>
      <w:r>
        <w:rPr>
          <w:rFonts w:ascii="Calibri" w:eastAsia="Calibri" w:hAnsi="Calibri" w:cs="Calibri"/>
        </w:rPr>
        <w:t>Item 1.  Program Goals and Objectives</w:t>
      </w:r>
    </w:p>
    <w:p w14:paraId="4A4BADB5" w14:textId="77777777" w:rsidR="008940EB" w:rsidRDefault="0069377C">
      <w:pPr>
        <w:spacing w:after="200"/>
        <w:jc w:val="both"/>
        <w:rPr>
          <w:rFonts w:ascii="Calibri" w:eastAsia="Calibri" w:hAnsi="Calibri" w:cs="Calibri"/>
        </w:rPr>
      </w:pPr>
      <w:r>
        <w:rPr>
          <w:rFonts w:ascii="Calibri" w:eastAsia="Calibri" w:hAnsi="Calibri" w:cs="Calibri"/>
        </w:rPr>
        <w:t>Social Work is an applied behavioral science that emphasizes the application of behavioral science principles in a variety of cultural contexts. Social Work students are expected to think critically and scientifically about behavior, to apply the principles of the behavioral sciences, and to understand the role of values in diverse cultural settings. As a profession, social work focuses on methods for helping people from many different social groups to improve the quality of their lives.</w:t>
      </w:r>
    </w:p>
    <w:p w14:paraId="5453C2DB" w14:textId="77777777" w:rsidR="008940EB" w:rsidRDefault="0069377C">
      <w:pPr>
        <w:spacing w:after="200"/>
        <w:jc w:val="both"/>
        <w:rPr>
          <w:rFonts w:ascii="Calibri" w:eastAsia="Calibri" w:hAnsi="Calibri" w:cs="Calibri"/>
        </w:rPr>
      </w:pPr>
      <w:r>
        <w:rPr>
          <w:rFonts w:ascii="Calibri" w:eastAsia="Calibri" w:hAnsi="Calibri" w:cs="Calibri"/>
        </w:rPr>
        <w:t>The Social Work program has two primary goals. The first is to provide students with the basic science and social work courses that prepare them for entry-level work in the field and/or transfer to four-year colleges, universities or other institutions. The second goal is to provide students with general knowledge related to the behavioral sciences that compliments their interests in the field of Social Work.</w:t>
      </w:r>
    </w:p>
    <w:p w14:paraId="2C673E0D" w14:textId="77777777" w:rsidR="008940EB" w:rsidRDefault="0069377C">
      <w:pPr>
        <w:spacing w:before="200"/>
        <w:rPr>
          <w:rFonts w:ascii="Calibri" w:eastAsia="Calibri" w:hAnsi="Calibri" w:cs="Calibri"/>
          <w:color w:val="434343"/>
          <w:sz w:val="28"/>
          <w:szCs w:val="28"/>
        </w:rPr>
      </w:pPr>
      <w:r>
        <w:rPr>
          <w:rFonts w:ascii="Calibri" w:eastAsia="Calibri" w:hAnsi="Calibri" w:cs="Calibri"/>
          <w:color w:val="434343"/>
          <w:sz w:val="28"/>
          <w:szCs w:val="28"/>
        </w:rPr>
        <w:t>Program Learning Outcomes</w:t>
      </w:r>
    </w:p>
    <w:p w14:paraId="0FC4412E" w14:textId="77777777" w:rsidR="008940EB" w:rsidRDefault="0069377C">
      <w:pPr>
        <w:jc w:val="both"/>
        <w:rPr>
          <w:rFonts w:ascii="Calibri" w:eastAsia="Calibri" w:hAnsi="Calibri" w:cs="Calibri"/>
        </w:rPr>
      </w:pPr>
      <w:r>
        <w:rPr>
          <w:rFonts w:ascii="Calibri" w:eastAsia="Calibri" w:hAnsi="Calibri" w:cs="Calibri"/>
        </w:rPr>
        <w:t>Students who complete the program will be able to:</w:t>
      </w:r>
    </w:p>
    <w:p w14:paraId="77054DFC" w14:textId="77777777" w:rsidR="008940EB" w:rsidRDefault="0069377C">
      <w:pPr>
        <w:numPr>
          <w:ilvl w:val="0"/>
          <w:numId w:val="1"/>
        </w:numPr>
        <w:jc w:val="both"/>
        <w:rPr>
          <w:rFonts w:ascii="Calibri" w:eastAsia="Calibri" w:hAnsi="Calibri" w:cs="Calibri"/>
        </w:rPr>
      </w:pPr>
      <w:r>
        <w:rPr>
          <w:rFonts w:ascii="Calibri" w:eastAsia="Calibri" w:hAnsi="Calibri" w:cs="Calibri"/>
        </w:rPr>
        <w:t>Identify, analyze, and demonstrate the various levels of social work practices in diverse environments</w:t>
      </w:r>
      <w:r>
        <w:rPr>
          <w:rFonts w:ascii="Calibri" w:eastAsia="Calibri" w:hAnsi="Calibri" w:cs="Calibri"/>
          <w:b/>
        </w:rPr>
        <w:t>.</w:t>
      </w:r>
    </w:p>
    <w:p w14:paraId="218DB94E" w14:textId="77777777" w:rsidR="008940EB" w:rsidRDefault="0069377C">
      <w:pPr>
        <w:numPr>
          <w:ilvl w:val="0"/>
          <w:numId w:val="1"/>
        </w:numPr>
        <w:jc w:val="both"/>
        <w:rPr>
          <w:rFonts w:ascii="Calibri" w:eastAsia="Calibri" w:hAnsi="Calibri" w:cs="Calibri"/>
        </w:rPr>
      </w:pPr>
      <w:r>
        <w:rPr>
          <w:rFonts w:ascii="Calibri" w:eastAsia="Calibri" w:hAnsi="Calibri" w:cs="Calibri"/>
        </w:rPr>
        <w:t xml:space="preserve">Identify the various roles of social workers at micro, mezzo, and macro levels including but not limited to roles such as case manager, broker, outreach worker, and advocate. </w:t>
      </w:r>
    </w:p>
    <w:p w14:paraId="550AA972" w14:textId="77777777" w:rsidR="008940EB" w:rsidRDefault="0069377C">
      <w:pPr>
        <w:numPr>
          <w:ilvl w:val="0"/>
          <w:numId w:val="1"/>
        </w:numPr>
        <w:jc w:val="both"/>
        <w:rPr>
          <w:rFonts w:ascii="Calibri" w:eastAsia="Calibri" w:hAnsi="Calibri" w:cs="Calibri"/>
        </w:rPr>
      </w:pPr>
      <w:r>
        <w:rPr>
          <w:rFonts w:ascii="Calibri" w:eastAsia="Calibri" w:hAnsi="Calibri" w:cs="Calibri"/>
        </w:rPr>
        <w:t xml:space="preserve">Demonstrate an understanding of the issues faced by under-represented and vulnerable communities. </w:t>
      </w:r>
    </w:p>
    <w:p w14:paraId="15135887" w14:textId="77777777" w:rsidR="008940EB" w:rsidRDefault="0069377C">
      <w:pPr>
        <w:spacing w:before="200"/>
        <w:jc w:val="both"/>
        <w:rPr>
          <w:rFonts w:ascii="Calibri" w:eastAsia="Calibri" w:hAnsi="Calibri" w:cs="Calibri"/>
          <w:i/>
        </w:rPr>
      </w:pPr>
      <w:r>
        <w:rPr>
          <w:rFonts w:ascii="Calibri" w:eastAsia="Calibri" w:hAnsi="Calibri" w:cs="Calibri"/>
          <w:color w:val="434343"/>
          <w:sz w:val="28"/>
          <w:szCs w:val="28"/>
        </w:rPr>
        <w:t>Career Option</w:t>
      </w:r>
    </w:p>
    <w:p w14:paraId="2237EBEA" w14:textId="77777777" w:rsidR="008940EB" w:rsidRDefault="0069377C">
      <w:pPr>
        <w:jc w:val="both"/>
        <w:rPr>
          <w:rFonts w:ascii="Calibri" w:eastAsia="Calibri" w:hAnsi="Calibri" w:cs="Calibri"/>
        </w:rPr>
      </w:pPr>
      <w:r>
        <w:rPr>
          <w:rFonts w:ascii="Calibri" w:eastAsia="Calibri" w:hAnsi="Calibri" w:cs="Calibri"/>
        </w:rPr>
        <w:t>Most career options directly related to professional (licensed) social work require graduate level degrees. However, there are applied and paraprofessional occupations that value the associate degree. Social services departments, hospitals, academic and community mental health facilities, child care programs, services for the aged, alcohol and other drug treatment programs, family services agencies, and other community organizations are all examples of settings which employ both professional and paraprofessional social service providers. Education at each academic level enhances skills, knowledge, and employability.</w:t>
      </w:r>
    </w:p>
    <w:p w14:paraId="566244AD" w14:textId="77777777" w:rsidR="008940EB" w:rsidRDefault="0069377C">
      <w:pPr>
        <w:pStyle w:val="Heading2"/>
        <w:pBdr>
          <w:top w:val="nil"/>
          <w:left w:val="nil"/>
          <w:bottom w:val="nil"/>
          <w:right w:val="nil"/>
          <w:between w:val="nil"/>
        </w:pBdr>
        <w:spacing w:after="0" w:line="240" w:lineRule="auto"/>
        <w:rPr>
          <w:rFonts w:ascii="Calibri" w:eastAsia="Calibri" w:hAnsi="Calibri" w:cs="Calibri"/>
          <w:i/>
          <w:highlight w:val="green"/>
        </w:rPr>
      </w:pPr>
      <w:bookmarkStart w:id="2" w:name="_9fepxbu02fui" w:colFirst="0" w:colLast="0"/>
      <w:bookmarkEnd w:id="2"/>
      <w:r>
        <w:rPr>
          <w:rFonts w:ascii="Calibri" w:eastAsia="Calibri" w:hAnsi="Calibri" w:cs="Calibri"/>
        </w:rPr>
        <w:t>Item 2. Catalog Description</w:t>
      </w:r>
    </w:p>
    <w:p w14:paraId="12F1846E" w14:textId="77777777" w:rsidR="008940EB" w:rsidRDefault="0069377C">
      <w:pPr>
        <w:jc w:val="both"/>
        <w:rPr>
          <w:rFonts w:ascii="Calibri" w:eastAsia="Calibri" w:hAnsi="Calibri" w:cs="Calibri"/>
          <w:highlight w:val="yellow"/>
        </w:rPr>
      </w:pPr>
      <w:r>
        <w:rPr>
          <w:rFonts w:ascii="Calibri" w:eastAsia="Calibri" w:hAnsi="Calibri" w:cs="Calibri"/>
        </w:rPr>
        <w:t xml:space="preserve">The Certificate of Achievement in Social Work provides students a strong foundation in scientific assessment and analysis of behavior. Students apply social work theories through practice with individuals, groups, and communities. This program is designed for students interested in working in public and private organizations, students majoring in social work, and students pursuing an associate’s or bachelor’s degree in social work.   </w:t>
      </w:r>
      <w:r>
        <w:rPr>
          <w:rFonts w:ascii="Calibri" w:eastAsia="Calibri" w:hAnsi="Calibri" w:cs="Calibri"/>
          <w:highlight w:val="yellow"/>
        </w:rPr>
        <w:t xml:space="preserve">  </w:t>
      </w:r>
    </w:p>
    <w:p w14:paraId="567232CC" w14:textId="77777777" w:rsidR="008940EB" w:rsidRDefault="0069377C">
      <w:pPr>
        <w:spacing w:before="200"/>
        <w:jc w:val="both"/>
        <w:rPr>
          <w:rFonts w:ascii="Calibri" w:eastAsia="Calibri" w:hAnsi="Calibri" w:cs="Calibri"/>
          <w:color w:val="434343"/>
          <w:sz w:val="28"/>
          <w:szCs w:val="28"/>
        </w:rPr>
      </w:pPr>
      <w:r>
        <w:rPr>
          <w:rFonts w:ascii="Calibri" w:eastAsia="Calibri" w:hAnsi="Calibri" w:cs="Calibri"/>
          <w:color w:val="434343"/>
          <w:sz w:val="28"/>
          <w:szCs w:val="28"/>
        </w:rPr>
        <w:t>Award Note</w:t>
      </w:r>
    </w:p>
    <w:p w14:paraId="761396D8" w14:textId="77777777" w:rsidR="008940EB" w:rsidRDefault="0069377C">
      <w:pPr>
        <w:jc w:val="both"/>
        <w:rPr>
          <w:rFonts w:ascii="Calibri" w:eastAsia="Calibri" w:hAnsi="Calibri" w:cs="Calibri"/>
          <w:color w:val="434343"/>
          <w:sz w:val="28"/>
          <w:szCs w:val="28"/>
        </w:rPr>
      </w:pPr>
      <w:r>
        <w:rPr>
          <w:rFonts w:ascii="Calibri" w:eastAsia="Calibri" w:hAnsi="Calibri" w:cs="Calibri"/>
        </w:rPr>
        <w:lastRenderedPageBreak/>
        <w:t>Students intending to transfer into this major at a CSU or UC should consult with a counselor and visit www.assist.org for guidance on appropriate transfer coursework.</w:t>
      </w:r>
    </w:p>
    <w:p w14:paraId="688EDB65" w14:textId="77777777" w:rsidR="008940EB" w:rsidRDefault="0069377C">
      <w:pPr>
        <w:pStyle w:val="Heading2"/>
        <w:spacing w:after="0" w:line="240" w:lineRule="auto"/>
        <w:rPr>
          <w:rFonts w:ascii="Calibri" w:eastAsia="Calibri" w:hAnsi="Calibri" w:cs="Calibri"/>
        </w:rPr>
      </w:pPr>
      <w:bookmarkStart w:id="3" w:name="_5c6c7ekj28sh" w:colFirst="0" w:colLast="0"/>
      <w:bookmarkEnd w:id="3"/>
      <w:r>
        <w:rPr>
          <w:rFonts w:ascii="Calibri" w:eastAsia="Calibri" w:hAnsi="Calibri" w:cs="Calibri"/>
        </w:rPr>
        <w:t>Item 3. Program Requirements</w:t>
      </w:r>
    </w:p>
    <w:tbl>
      <w:tblPr>
        <w:tblStyle w:val="a"/>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435"/>
        <w:gridCol w:w="1276"/>
        <w:gridCol w:w="3844"/>
        <w:gridCol w:w="811"/>
        <w:gridCol w:w="2974"/>
      </w:tblGrid>
      <w:tr w:rsidR="008940EB" w14:paraId="1929FE41" w14:textId="77777777" w:rsidTr="0069377C">
        <w:trPr>
          <w:trHeight w:val="20"/>
        </w:trPr>
        <w:tc>
          <w:tcPr>
            <w:tcW w:w="2974" w:type="pct"/>
            <w:gridSpan w:val="3"/>
            <w:shd w:val="clear" w:color="auto" w:fill="auto"/>
            <w:tcMar>
              <w:top w:w="100" w:type="dxa"/>
              <w:left w:w="100" w:type="dxa"/>
              <w:bottom w:w="100" w:type="dxa"/>
              <w:right w:w="100" w:type="dxa"/>
            </w:tcMar>
          </w:tcPr>
          <w:p w14:paraId="4B83A681" w14:textId="77777777" w:rsidR="008940EB" w:rsidRDefault="0069377C">
            <w:pPr>
              <w:widowControl w:val="0"/>
              <w:spacing w:line="240" w:lineRule="auto"/>
              <w:rPr>
                <w:rFonts w:ascii="Calibri" w:eastAsia="Calibri" w:hAnsi="Calibri" w:cs="Calibri"/>
                <w:b/>
              </w:rPr>
            </w:pPr>
            <w:r>
              <w:rPr>
                <w:rFonts w:ascii="Calibri" w:eastAsia="Calibri" w:hAnsi="Calibri" w:cs="Calibri"/>
                <w:b/>
              </w:rPr>
              <w:t>COURSES REQUIRED FOR THE MAJOR:</w:t>
            </w:r>
          </w:p>
        </w:tc>
        <w:tc>
          <w:tcPr>
            <w:tcW w:w="434" w:type="pct"/>
            <w:shd w:val="clear" w:color="auto" w:fill="auto"/>
            <w:tcMar>
              <w:top w:w="100" w:type="dxa"/>
              <w:left w:w="100" w:type="dxa"/>
              <w:bottom w:w="100" w:type="dxa"/>
              <w:right w:w="100" w:type="dxa"/>
            </w:tcMar>
          </w:tcPr>
          <w:p w14:paraId="14978386" w14:textId="77777777" w:rsidR="008940EB" w:rsidRDefault="0069377C">
            <w:pPr>
              <w:widowControl w:val="0"/>
              <w:spacing w:line="240" w:lineRule="auto"/>
              <w:jc w:val="right"/>
              <w:rPr>
                <w:rFonts w:ascii="Calibri" w:eastAsia="Calibri" w:hAnsi="Calibri" w:cs="Calibri"/>
                <w:b/>
              </w:rPr>
            </w:pPr>
            <w:r>
              <w:rPr>
                <w:rFonts w:ascii="Calibri" w:eastAsia="Calibri" w:hAnsi="Calibri" w:cs="Calibri"/>
                <w:b/>
              </w:rPr>
              <w:t>UNITS</w:t>
            </w:r>
          </w:p>
        </w:tc>
        <w:tc>
          <w:tcPr>
            <w:tcW w:w="1592" w:type="pct"/>
            <w:tcMar>
              <w:top w:w="100" w:type="dxa"/>
              <w:left w:w="100" w:type="dxa"/>
              <w:bottom w:w="100" w:type="dxa"/>
              <w:right w:w="100" w:type="dxa"/>
            </w:tcMar>
          </w:tcPr>
          <w:p w14:paraId="139D6B4C" w14:textId="77777777" w:rsidR="008940EB" w:rsidRDefault="0069377C">
            <w:pPr>
              <w:widowControl w:val="0"/>
              <w:spacing w:line="240" w:lineRule="auto"/>
              <w:ind w:left="90"/>
              <w:jc w:val="right"/>
              <w:rPr>
                <w:rFonts w:ascii="Calibri" w:eastAsia="Calibri" w:hAnsi="Calibri" w:cs="Calibri"/>
                <w:i/>
              </w:rPr>
            </w:pPr>
            <w:r>
              <w:rPr>
                <w:rFonts w:ascii="Calibri" w:eastAsia="Calibri" w:hAnsi="Calibri" w:cs="Calibri"/>
                <w:b/>
              </w:rPr>
              <w:t>RECOMMENDED SEQUENCE*</w:t>
            </w:r>
          </w:p>
        </w:tc>
      </w:tr>
      <w:tr w:rsidR="008940EB" w14:paraId="08BA61A4" w14:textId="77777777" w:rsidTr="0069377C">
        <w:trPr>
          <w:trHeight w:val="20"/>
        </w:trPr>
        <w:tc>
          <w:tcPr>
            <w:tcW w:w="233" w:type="pct"/>
            <w:shd w:val="clear" w:color="auto" w:fill="auto"/>
            <w:tcMar>
              <w:top w:w="100" w:type="dxa"/>
              <w:left w:w="100" w:type="dxa"/>
              <w:bottom w:w="100" w:type="dxa"/>
              <w:right w:w="100" w:type="dxa"/>
            </w:tcMar>
          </w:tcPr>
          <w:p w14:paraId="7B0BCD90" w14:textId="77777777" w:rsidR="008940EB" w:rsidRDefault="008940EB">
            <w:pPr>
              <w:widowControl w:val="0"/>
              <w:spacing w:line="240" w:lineRule="auto"/>
              <w:rPr>
                <w:rFonts w:ascii="Calibri" w:eastAsia="Calibri" w:hAnsi="Calibri" w:cs="Calibri"/>
              </w:rPr>
            </w:pPr>
          </w:p>
        </w:tc>
        <w:tc>
          <w:tcPr>
            <w:tcW w:w="683" w:type="pct"/>
            <w:shd w:val="clear" w:color="auto" w:fill="auto"/>
            <w:tcMar>
              <w:top w:w="100" w:type="dxa"/>
              <w:left w:w="100" w:type="dxa"/>
              <w:bottom w:w="100" w:type="dxa"/>
              <w:right w:w="100" w:type="dxa"/>
            </w:tcMar>
          </w:tcPr>
          <w:p w14:paraId="0EDA183C" w14:textId="77777777" w:rsidR="008940EB" w:rsidRDefault="002933E3">
            <w:pPr>
              <w:widowControl w:val="0"/>
              <w:spacing w:line="240" w:lineRule="auto"/>
              <w:rPr>
                <w:rFonts w:ascii="Calibri" w:eastAsia="Calibri" w:hAnsi="Calibri" w:cs="Calibri"/>
              </w:rPr>
            </w:pPr>
            <w:hyperlink r:id="rId7">
              <w:r w:rsidR="0069377C">
                <w:rPr>
                  <w:rFonts w:ascii="Calibri" w:eastAsia="Calibri" w:hAnsi="Calibri" w:cs="Calibri"/>
                  <w:color w:val="1155CC"/>
                  <w:u w:val="single"/>
                </w:rPr>
                <w:t>HUMS 110</w:t>
              </w:r>
            </w:hyperlink>
          </w:p>
        </w:tc>
        <w:tc>
          <w:tcPr>
            <w:tcW w:w="2058" w:type="pct"/>
            <w:shd w:val="clear" w:color="auto" w:fill="auto"/>
            <w:tcMar>
              <w:top w:w="100" w:type="dxa"/>
              <w:left w:w="100" w:type="dxa"/>
              <w:bottom w:w="100" w:type="dxa"/>
              <w:right w:w="100" w:type="dxa"/>
            </w:tcMar>
          </w:tcPr>
          <w:p w14:paraId="5FE06048" w14:textId="77777777" w:rsidR="008940EB" w:rsidRDefault="0069377C">
            <w:pPr>
              <w:widowControl w:val="0"/>
              <w:spacing w:line="240" w:lineRule="auto"/>
              <w:rPr>
                <w:rFonts w:ascii="Calibri" w:eastAsia="Calibri" w:hAnsi="Calibri" w:cs="Calibri"/>
              </w:rPr>
            </w:pPr>
            <w:r>
              <w:rPr>
                <w:rFonts w:ascii="Calibri" w:eastAsia="Calibri" w:hAnsi="Calibri" w:cs="Calibri"/>
              </w:rPr>
              <w:t>Social Work Fields of Service</w:t>
            </w:r>
          </w:p>
        </w:tc>
        <w:tc>
          <w:tcPr>
            <w:tcW w:w="434" w:type="pct"/>
            <w:shd w:val="clear" w:color="auto" w:fill="auto"/>
            <w:tcMar>
              <w:top w:w="100" w:type="dxa"/>
              <w:left w:w="100" w:type="dxa"/>
              <w:bottom w:w="100" w:type="dxa"/>
              <w:right w:w="100" w:type="dxa"/>
            </w:tcMar>
          </w:tcPr>
          <w:p w14:paraId="3DDA839F" w14:textId="77777777" w:rsidR="008940EB" w:rsidRDefault="0069377C">
            <w:pPr>
              <w:widowControl w:val="0"/>
              <w:spacing w:line="240" w:lineRule="auto"/>
              <w:jc w:val="right"/>
              <w:rPr>
                <w:rFonts w:ascii="Calibri" w:eastAsia="Calibri" w:hAnsi="Calibri" w:cs="Calibri"/>
              </w:rPr>
            </w:pPr>
            <w:r>
              <w:rPr>
                <w:rFonts w:ascii="Calibri" w:eastAsia="Calibri" w:hAnsi="Calibri" w:cs="Calibri"/>
              </w:rPr>
              <w:t>3</w:t>
            </w:r>
          </w:p>
        </w:tc>
        <w:tc>
          <w:tcPr>
            <w:tcW w:w="1592" w:type="pct"/>
            <w:tcMar>
              <w:top w:w="100" w:type="dxa"/>
              <w:left w:w="100" w:type="dxa"/>
              <w:bottom w:w="100" w:type="dxa"/>
              <w:right w:w="100" w:type="dxa"/>
            </w:tcMar>
          </w:tcPr>
          <w:p w14:paraId="02F83FF6" w14:textId="77777777" w:rsidR="008940EB" w:rsidRDefault="0069377C">
            <w:pPr>
              <w:widowControl w:val="0"/>
              <w:spacing w:line="240" w:lineRule="auto"/>
              <w:jc w:val="right"/>
              <w:rPr>
                <w:rFonts w:ascii="Calibri" w:eastAsia="Calibri" w:hAnsi="Calibri" w:cs="Calibri"/>
              </w:rPr>
            </w:pPr>
            <w:r>
              <w:rPr>
                <w:rFonts w:ascii="Calibri" w:eastAsia="Calibri" w:hAnsi="Calibri" w:cs="Calibri"/>
              </w:rPr>
              <w:t>Y1,S1</w:t>
            </w:r>
          </w:p>
        </w:tc>
      </w:tr>
      <w:tr w:rsidR="008940EB" w14:paraId="22CB504C" w14:textId="77777777" w:rsidTr="0069377C">
        <w:trPr>
          <w:trHeight w:val="20"/>
        </w:trPr>
        <w:tc>
          <w:tcPr>
            <w:tcW w:w="233" w:type="pct"/>
            <w:shd w:val="clear" w:color="auto" w:fill="auto"/>
            <w:tcMar>
              <w:top w:w="100" w:type="dxa"/>
              <w:left w:w="100" w:type="dxa"/>
              <w:bottom w:w="100" w:type="dxa"/>
              <w:right w:w="100" w:type="dxa"/>
            </w:tcMar>
          </w:tcPr>
          <w:p w14:paraId="71407691" w14:textId="77777777" w:rsidR="008940EB" w:rsidRDefault="008940EB">
            <w:pPr>
              <w:widowControl w:val="0"/>
              <w:spacing w:line="240" w:lineRule="auto"/>
              <w:rPr>
                <w:rFonts w:ascii="Calibri" w:eastAsia="Calibri" w:hAnsi="Calibri" w:cs="Calibri"/>
              </w:rPr>
            </w:pPr>
          </w:p>
        </w:tc>
        <w:tc>
          <w:tcPr>
            <w:tcW w:w="683" w:type="pct"/>
            <w:shd w:val="clear" w:color="auto" w:fill="auto"/>
            <w:tcMar>
              <w:top w:w="100" w:type="dxa"/>
              <w:left w:w="100" w:type="dxa"/>
              <w:bottom w:w="100" w:type="dxa"/>
              <w:right w:w="100" w:type="dxa"/>
            </w:tcMar>
          </w:tcPr>
          <w:p w14:paraId="51118D08" w14:textId="77777777" w:rsidR="008940EB" w:rsidRDefault="002933E3">
            <w:pPr>
              <w:widowControl w:val="0"/>
              <w:spacing w:line="240" w:lineRule="auto"/>
              <w:rPr>
                <w:rFonts w:ascii="Calibri" w:eastAsia="Calibri" w:hAnsi="Calibri" w:cs="Calibri"/>
              </w:rPr>
            </w:pPr>
            <w:hyperlink r:id="rId8">
              <w:r w:rsidR="0069377C">
                <w:rPr>
                  <w:rFonts w:ascii="Calibri" w:eastAsia="Calibri" w:hAnsi="Calibri" w:cs="Calibri"/>
                  <w:color w:val="1155CC"/>
                  <w:u w:val="single"/>
                </w:rPr>
                <w:t>HUMS 120</w:t>
              </w:r>
            </w:hyperlink>
          </w:p>
        </w:tc>
        <w:tc>
          <w:tcPr>
            <w:tcW w:w="2058" w:type="pct"/>
            <w:shd w:val="clear" w:color="auto" w:fill="auto"/>
            <w:tcMar>
              <w:top w:w="100" w:type="dxa"/>
              <w:left w:w="100" w:type="dxa"/>
              <w:bottom w:w="100" w:type="dxa"/>
              <w:right w:w="100" w:type="dxa"/>
            </w:tcMar>
          </w:tcPr>
          <w:p w14:paraId="295C39E9" w14:textId="77777777" w:rsidR="008940EB" w:rsidRDefault="0069377C">
            <w:pPr>
              <w:widowControl w:val="0"/>
              <w:spacing w:line="240" w:lineRule="auto"/>
              <w:rPr>
                <w:rFonts w:ascii="Calibri" w:eastAsia="Calibri" w:hAnsi="Calibri" w:cs="Calibri"/>
              </w:rPr>
            </w:pPr>
            <w:r>
              <w:rPr>
                <w:rFonts w:ascii="Calibri" w:eastAsia="Calibri" w:hAnsi="Calibri" w:cs="Calibri"/>
              </w:rPr>
              <w:t>Introduction to Social Work</w:t>
            </w:r>
          </w:p>
        </w:tc>
        <w:tc>
          <w:tcPr>
            <w:tcW w:w="434" w:type="pct"/>
            <w:shd w:val="clear" w:color="auto" w:fill="auto"/>
            <w:tcMar>
              <w:top w:w="100" w:type="dxa"/>
              <w:left w:w="100" w:type="dxa"/>
              <w:bottom w:w="100" w:type="dxa"/>
              <w:right w:w="100" w:type="dxa"/>
            </w:tcMar>
          </w:tcPr>
          <w:p w14:paraId="5226567E" w14:textId="77777777" w:rsidR="008940EB" w:rsidRDefault="0069377C">
            <w:pPr>
              <w:widowControl w:val="0"/>
              <w:spacing w:line="240" w:lineRule="auto"/>
              <w:jc w:val="right"/>
              <w:rPr>
                <w:rFonts w:ascii="Calibri" w:eastAsia="Calibri" w:hAnsi="Calibri" w:cs="Calibri"/>
              </w:rPr>
            </w:pPr>
            <w:r>
              <w:rPr>
                <w:rFonts w:ascii="Calibri" w:eastAsia="Calibri" w:hAnsi="Calibri" w:cs="Calibri"/>
              </w:rPr>
              <w:t>3</w:t>
            </w:r>
          </w:p>
        </w:tc>
        <w:tc>
          <w:tcPr>
            <w:tcW w:w="1592" w:type="pct"/>
            <w:tcMar>
              <w:top w:w="100" w:type="dxa"/>
              <w:left w:w="100" w:type="dxa"/>
              <w:bottom w:w="100" w:type="dxa"/>
              <w:right w:w="100" w:type="dxa"/>
            </w:tcMar>
          </w:tcPr>
          <w:p w14:paraId="23D0F81E" w14:textId="77777777" w:rsidR="008940EB" w:rsidRDefault="0069377C">
            <w:pPr>
              <w:widowControl w:val="0"/>
              <w:spacing w:line="240" w:lineRule="auto"/>
              <w:jc w:val="right"/>
              <w:rPr>
                <w:rFonts w:ascii="Calibri" w:eastAsia="Calibri" w:hAnsi="Calibri" w:cs="Calibri"/>
              </w:rPr>
            </w:pPr>
            <w:r>
              <w:rPr>
                <w:rFonts w:ascii="Calibri" w:eastAsia="Calibri" w:hAnsi="Calibri" w:cs="Calibri"/>
              </w:rPr>
              <w:t>Y1,S1</w:t>
            </w:r>
          </w:p>
        </w:tc>
      </w:tr>
      <w:tr w:rsidR="008940EB" w14:paraId="5D6297D2" w14:textId="77777777" w:rsidTr="0069377C">
        <w:trPr>
          <w:trHeight w:val="20"/>
        </w:trPr>
        <w:tc>
          <w:tcPr>
            <w:tcW w:w="233" w:type="pct"/>
            <w:shd w:val="clear" w:color="auto" w:fill="auto"/>
            <w:tcMar>
              <w:top w:w="100" w:type="dxa"/>
              <w:left w:w="100" w:type="dxa"/>
              <w:bottom w:w="100" w:type="dxa"/>
              <w:right w:w="100" w:type="dxa"/>
            </w:tcMar>
          </w:tcPr>
          <w:p w14:paraId="6CD42C54" w14:textId="77777777" w:rsidR="008940EB" w:rsidRDefault="008940EB">
            <w:pPr>
              <w:widowControl w:val="0"/>
              <w:spacing w:line="240" w:lineRule="auto"/>
              <w:rPr>
                <w:rFonts w:ascii="Calibri" w:eastAsia="Calibri" w:hAnsi="Calibri" w:cs="Calibri"/>
              </w:rPr>
            </w:pPr>
          </w:p>
        </w:tc>
        <w:tc>
          <w:tcPr>
            <w:tcW w:w="683" w:type="pct"/>
            <w:shd w:val="clear" w:color="auto" w:fill="auto"/>
            <w:tcMar>
              <w:top w:w="100" w:type="dxa"/>
              <w:left w:w="100" w:type="dxa"/>
              <w:bottom w:w="100" w:type="dxa"/>
              <w:right w:w="100" w:type="dxa"/>
            </w:tcMar>
          </w:tcPr>
          <w:p w14:paraId="22B57F9D" w14:textId="77777777" w:rsidR="008940EB" w:rsidRDefault="0069377C">
            <w:pPr>
              <w:widowControl w:val="0"/>
              <w:spacing w:line="240" w:lineRule="auto"/>
              <w:rPr>
                <w:rFonts w:ascii="Calibri" w:eastAsia="Calibri" w:hAnsi="Calibri" w:cs="Calibri"/>
              </w:rPr>
            </w:pPr>
            <w:r>
              <w:rPr>
                <w:rFonts w:ascii="Calibri" w:eastAsia="Calibri" w:hAnsi="Calibri" w:cs="Calibri"/>
              </w:rPr>
              <w:t>BIOL 107</w:t>
            </w:r>
          </w:p>
        </w:tc>
        <w:tc>
          <w:tcPr>
            <w:tcW w:w="2058" w:type="pct"/>
            <w:shd w:val="clear" w:color="auto" w:fill="auto"/>
            <w:tcMar>
              <w:top w:w="100" w:type="dxa"/>
              <w:left w:w="100" w:type="dxa"/>
              <w:bottom w:w="100" w:type="dxa"/>
              <w:right w:w="100" w:type="dxa"/>
            </w:tcMar>
          </w:tcPr>
          <w:p w14:paraId="27ED6F7F" w14:textId="77777777" w:rsidR="008940EB" w:rsidRDefault="0069377C">
            <w:pPr>
              <w:widowControl w:val="0"/>
              <w:spacing w:line="240" w:lineRule="auto"/>
              <w:rPr>
                <w:rFonts w:ascii="Calibri" w:eastAsia="Calibri" w:hAnsi="Calibri" w:cs="Calibri"/>
              </w:rPr>
            </w:pPr>
            <w:r>
              <w:rPr>
                <w:rFonts w:ascii="Calibri" w:eastAsia="Calibri" w:hAnsi="Calibri" w:cs="Calibri"/>
              </w:rPr>
              <w:t>General Biology-Lecture and Laboratory</w:t>
            </w:r>
          </w:p>
        </w:tc>
        <w:tc>
          <w:tcPr>
            <w:tcW w:w="434" w:type="pct"/>
            <w:shd w:val="clear" w:color="auto" w:fill="auto"/>
            <w:tcMar>
              <w:top w:w="100" w:type="dxa"/>
              <w:left w:w="100" w:type="dxa"/>
              <w:bottom w:w="100" w:type="dxa"/>
              <w:right w:w="100" w:type="dxa"/>
            </w:tcMar>
          </w:tcPr>
          <w:p w14:paraId="5ADB1D39" w14:textId="77777777" w:rsidR="008940EB" w:rsidRDefault="0069377C">
            <w:pPr>
              <w:widowControl w:val="0"/>
              <w:spacing w:line="240" w:lineRule="auto"/>
              <w:jc w:val="right"/>
              <w:rPr>
                <w:rFonts w:ascii="Calibri" w:eastAsia="Calibri" w:hAnsi="Calibri" w:cs="Calibri"/>
              </w:rPr>
            </w:pPr>
            <w:r>
              <w:rPr>
                <w:rFonts w:ascii="Calibri" w:eastAsia="Calibri" w:hAnsi="Calibri" w:cs="Calibri"/>
              </w:rPr>
              <w:t>4</w:t>
            </w:r>
          </w:p>
        </w:tc>
        <w:tc>
          <w:tcPr>
            <w:tcW w:w="1592" w:type="pct"/>
            <w:tcMar>
              <w:top w:w="100" w:type="dxa"/>
              <w:left w:w="100" w:type="dxa"/>
              <w:bottom w:w="100" w:type="dxa"/>
              <w:right w:w="100" w:type="dxa"/>
            </w:tcMar>
          </w:tcPr>
          <w:p w14:paraId="22FCF57E" w14:textId="77777777" w:rsidR="008940EB" w:rsidRDefault="0069377C">
            <w:pPr>
              <w:widowControl w:val="0"/>
              <w:spacing w:line="240" w:lineRule="auto"/>
              <w:jc w:val="right"/>
              <w:rPr>
                <w:rFonts w:ascii="Calibri" w:eastAsia="Calibri" w:hAnsi="Calibri" w:cs="Calibri"/>
              </w:rPr>
            </w:pPr>
            <w:r>
              <w:rPr>
                <w:rFonts w:ascii="Calibri" w:eastAsia="Calibri" w:hAnsi="Calibri" w:cs="Calibri"/>
              </w:rPr>
              <w:t>Y1,S2</w:t>
            </w:r>
          </w:p>
        </w:tc>
      </w:tr>
      <w:tr w:rsidR="008940EB" w14:paraId="0C7B77D1" w14:textId="77777777" w:rsidTr="0069377C">
        <w:trPr>
          <w:trHeight w:val="20"/>
        </w:trPr>
        <w:tc>
          <w:tcPr>
            <w:tcW w:w="233" w:type="pct"/>
            <w:shd w:val="clear" w:color="auto" w:fill="auto"/>
            <w:tcMar>
              <w:top w:w="100" w:type="dxa"/>
              <w:left w:w="100" w:type="dxa"/>
              <w:bottom w:w="100" w:type="dxa"/>
              <w:right w:w="100" w:type="dxa"/>
            </w:tcMar>
          </w:tcPr>
          <w:p w14:paraId="2A674435" w14:textId="77777777" w:rsidR="008940EB" w:rsidRDefault="008940EB">
            <w:pPr>
              <w:widowControl w:val="0"/>
              <w:spacing w:line="240" w:lineRule="auto"/>
              <w:rPr>
                <w:rFonts w:ascii="Calibri" w:eastAsia="Calibri" w:hAnsi="Calibri" w:cs="Calibri"/>
              </w:rPr>
            </w:pPr>
          </w:p>
        </w:tc>
        <w:tc>
          <w:tcPr>
            <w:tcW w:w="683" w:type="pct"/>
            <w:shd w:val="clear" w:color="auto" w:fill="auto"/>
            <w:tcMar>
              <w:top w:w="100" w:type="dxa"/>
              <w:left w:w="100" w:type="dxa"/>
              <w:bottom w:w="100" w:type="dxa"/>
              <w:right w:w="100" w:type="dxa"/>
            </w:tcMar>
          </w:tcPr>
          <w:p w14:paraId="56B074D4" w14:textId="77777777" w:rsidR="008940EB" w:rsidRDefault="0069377C">
            <w:pPr>
              <w:widowControl w:val="0"/>
              <w:spacing w:line="240" w:lineRule="auto"/>
              <w:rPr>
                <w:rFonts w:ascii="Calibri" w:eastAsia="Calibri" w:hAnsi="Calibri" w:cs="Calibri"/>
              </w:rPr>
            </w:pPr>
            <w:r>
              <w:rPr>
                <w:rFonts w:ascii="Calibri" w:eastAsia="Calibri" w:hAnsi="Calibri" w:cs="Calibri"/>
              </w:rPr>
              <w:t>ECON 120</w:t>
            </w:r>
          </w:p>
        </w:tc>
        <w:tc>
          <w:tcPr>
            <w:tcW w:w="2058" w:type="pct"/>
            <w:shd w:val="clear" w:color="auto" w:fill="auto"/>
            <w:tcMar>
              <w:top w:w="100" w:type="dxa"/>
              <w:left w:w="100" w:type="dxa"/>
              <w:bottom w:w="100" w:type="dxa"/>
              <w:right w:w="100" w:type="dxa"/>
            </w:tcMar>
          </w:tcPr>
          <w:p w14:paraId="4A7EBF1C" w14:textId="77777777" w:rsidR="008940EB" w:rsidRDefault="0069377C">
            <w:pPr>
              <w:widowControl w:val="0"/>
              <w:spacing w:line="240" w:lineRule="auto"/>
              <w:rPr>
                <w:rFonts w:ascii="Calibri" w:eastAsia="Calibri" w:hAnsi="Calibri" w:cs="Calibri"/>
              </w:rPr>
            </w:pPr>
            <w:r>
              <w:rPr>
                <w:rFonts w:ascii="Calibri" w:eastAsia="Calibri" w:hAnsi="Calibri" w:cs="Calibri"/>
              </w:rPr>
              <w:t>Principles of Macroeconomics</w:t>
            </w:r>
          </w:p>
        </w:tc>
        <w:tc>
          <w:tcPr>
            <w:tcW w:w="434" w:type="pct"/>
            <w:shd w:val="clear" w:color="auto" w:fill="auto"/>
            <w:tcMar>
              <w:top w:w="100" w:type="dxa"/>
              <w:left w:w="100" w:type="dxa"/>
              <w:bottom w:w="100" w:type="dxa"/>
              <w:right w:w="100" w:type="dxa"/>
            </w:tcMar>
          </w:tcPr>
          <w:p w14:paraId="7B7663B2" w14:textId="77777777" w:rsidR="008940EB" w:rsidRDefault="0069377C">
            <w:pPr>
              <w:widowControl w:val="0"/>
              <w:spacing w:line="240" w:lineRule="auto"/>
              <w:jc w:val="right"/>
              <w:rPr>
                <w:rFonts w:ascii="Calibri" w:eastAsia="Calibri" w:hAnsi="Calibri" w:cs="Calibri"/>
              </w:rPr>
            </w:pPr>
            <w:r>
              <w:rPr>
                <w:rFonts w:ascii="Calibri" w:eastAsia="Calibri" w:hAnsi="Calibri" w:cs="Calibri"/>
              </w:rPr>
              <w:t>3</w:t>
            </w:r>
          </w:p>
        </w:tc>
        <w:tc>
          <w:tcPr>
            <w:tcW w:w="1592" w:type="pct"/>
            <w:tcMar>
              <w:top w:w="100" w:type="dxa"/>
              <w:left w:w="100" w:type="dxa"/>
              <w:bottom w:w="100" w:type="dxa"/>
              <w:right w:w="100" w:type="dxa"/>
            </w:tcMar>
          </w:tcPr>
          <w:p w14:paraId="07DB8B4B" w14:textId="77777777" w:rsidR="008940EB" w:rsidRDefault="0069377C">
            <w:pPr>
              <w:widowControl w:val="0"/>
              <w:spacing w:line="240" w:lineRule="auto"/>
              <w:jc w:val="right"/>
              <w:rPr>
                <w:rFonts w:ascii="Calibri" w:eastAsia="Calibri" w:hAnsi="Calibri" w:cs="Calibri"/>
              </w:rPr>
            </w:pPr>
            <w:r>
              <w:rPr>
                <w:rFonts w:ascii="Calibri" w:eastAsia="Calibri" w:hAnsi="Calibri" w:cs="Calibri"/>
              </w:rPr>
              <w:t>Y2,S2</w:t>
            </w:r>
          </w:p>
        </w:tc>
      </w:tr>
      <w:tr w:rsidR="008940EB" w14:paraId="15D1A246" w14:textId="77777777" w:rsidTr="0069377C">
        <w:trPr>
          <w:trHeight w:val="20"/>
        </w:trPr>
        <w:tc>
          <w:tcPr>
            <w:tcW w:w="233" w:type="pct"/>
            <w:shd w:val="clear" w:color="auto" w:fill="auto"/>
            <w:tcMar>
              <w:top w:w="100" w:type="dxa"/>
              <w:left w:w="100" w:type="dxa"/>
              <w:bottom w:w="100" w:type="dxa"/>
              <w:right w:w="100" w:type="dxa"/>
            </w:tcMar>
          </w:tcPr>
          <w:p w14:paraId="77B04FE9" w14:textId="77777777" w:rsidR="008940EB" w:rsidRDefault="008940EB">
            <w:pPr>
              <w:widowControl w:val="0"/>
              <w:spacing w:line="240" w:lineRule="auto"/>
              <w:rPr>
                <w:rFonts w:ascii="Calibri" w:eastAsia="Calibri" w:hAnsi="Calibri" w:cs="Calibri"/>
              </w:rPr>
            </w:pPr>
          </w:p>
        </w:tc>
        <w:tc>
          <w:tcPr>
            <w:tcW w:w="683" w:type="pct"/>
            <w:shd w:val="clear" w:color="auto" w:fill="auto"/>
            <w:tcMar>
              <w:top w:w="100" w:type="dxa"/>
              <w:left w:w="100" w:type="dxa"/>
              <w:bottom w:w="100" w:type="dxa"/>
              <w:right w:w="100" w:type="dxa"/>
            </w:tcMar>
          </w:tcPr>
          <w:p w14:paraId="41F68652" w14:textId="77777777" w:rsidR="008940EB" w:rsidRDefault="002933E3">
            <w:pPr>
              <w:widowControl w:val="0"/>
              <w:spacing w:line="240" w:lineRule="auto"/>
              <w:rPr>
                <w:rFonts w:ascii="Calibri" w:eastAsia="Calibri" w:hAnsi="Calibri" w:cs="Calibri"/>
              </w:rPr>
            </w:pPr>
            <w:hyperlink r:id="rId9">
              <w:r w:rsidR="0069377C">
                <w:rPr>
                  <w:rFonts w:ascii="Calibri" w:eastAsia="Calibri" w:hAnsi="Calibri" w:cs="Calibri"/>
                  <w:color w:val="1155CC"/>
                  <w:u w:val="single"/>
                </w:rPr>
                <w:t>PSYC 101</w:t>
              </w:r>
            </w:hyperlink>
          </w:p>
        </w:tc>
        <w:tc>
          <w:tcPr>
            <w:tcW w:w="2058" w:type="pct"/>
            <w:shd w:val="clear" w:color="auto" w:fill="auto"/>
            <w:tcMar>
              <w:top w:w="100" w:type="dxa"/>
              <w:left w:w="100" w:type="dxa"/>
              <w:bottom w:w="100" w:type="dxa"/>
              <w:right w:w="100" w:type="dxa"/>
            </w:tcMar>
          </w:tcPr>
          <w:p w14:paraId="298BC830" w14:textId="77777777" w:rsidR="008940EB" w:rsidRDefault="0069377C">
            <w:pPr>
              <w:widowControl w:val="0"/>
              <w:spacing w:line="240" w:lineRule="auto"/>
              <w:rPr>
                <w:rFonts w:ascii="Calibri" w:eastAsia="Calibri" w:hAnsi="Calibri" w:cs="Calibri"/>
              </w:rPr>
            </w:pPr>
            <w:r>
              <w:rPr>
                <w:rFonts w:ascii="Calibri" w:eastAsia="Calibri" w:hAnsi="Calibri" w:cs="Calibri"/>
              </w:rPr>
              <w:t>General Psychology</w:t>
            </w:r>
          </w:p>
        </w:tc>
        <w:tc>
          <w:tcPr>
            <w:tcW w:w="434" w:type="pct"/>
            <w:shd w:val="clear" w:color="auto" w:fill="auto"/>
            <w:tcMar>
              <w:top w:w="100" w:type="dxa"/>
              <w:left w:w="100" w:type="dxa"/>
              <w:bottom w:w="100" w:type="dxa"/>
              <w:right w:w="100" w:type="dxa"/>
            </w:tcMar>
          </w:tcPr>
          <w:p w14:paraId="728BAF74" w14:textId="77777777" w:rsidR="008940EB" w:rsidRDefault="0069377C">
            <w:pPr>
              <w:widowControl w:val="0"/>
              <w:spacing w:line="240" w:lineRule="auto"/>
              <w:jc w:val="right"/>
              <w:rPr>
                <w:rFonts w:ascii="Calibri" w:eastAsia="Calibri" w:hAnsi="Calibri" w:cs="Calibri"/>
              </w:rPr>
            </w:pPr>
            <w:r>
              <w:rPr>
                <w:rFonts w:ascii="Calibri" w:eastAsia="Calibri" w:hAnsi="Calibri" w:cs="Calibri"/>
              </w:rPr>
              <w:t>3</w:t>
            </w:r>
          </w:p>
        </w:tc>
        <w:tc>
          <w:tcPr>
            <w:tcW w:w="1592" w:type="pct"/>
            <w:tcMar>
              <w:top w:w="100" w:type="dxa"/>
              <w:left w:w="100" w:type="dxa"/>
              <w:bottom w:w="100" w:type="dxa"/>
              <w:right w:w="100" w:type="dxa"/>
            </w:tcMar>
          </w:tcPr>
          <w:p w14:paraId="73D6E30F" w14:textId="77777777" w:rsidR="008940EB" w:rsidRDefault="0069377C">
            <w:pPr>
              <w:widowControl w:val="0"/>
              <w:spacing w:line="240" w:lineRule="auto"/>
              <w:jc w:val="right"/>
              <w:rPr>
                <w:rFonts w:ascii="Calibri" w:eastAsia="Calibri" w:hAnsi="Calibri" w:cs="Calibri"/>
              </w:rPr>
            </w:pPr>
            <w:r>
              <w:rPr>
                <w:rFonts w:ascii="Calibri" w:eastAsia="Calibri" w:hAnsi="Calibri" w:cs="Calibri"/>
              </w:rPr>
              <w:t>Y1,S1</w:t>
            </w:r>
          </w:p>
        </w:tc>
      </w:tr>
      <w:tr w:rsidR="008940EB" w14:paraId="2CD2A773" w14:textId="77777777" w:rsidTr="0069377C">
        <w:trPr>
          <w:trHeight w:val="20"/>
        </w:trPr>
        <w:tc>
          <w:tcPr>
            <w:tcW w:w="233" w:type="pct"/>
            <w:shd w:val="clear" w:color="auto" w:fill="auto"/>
            <w:tcMar>
              <w:top w:w="100" w:type="dxa"/>
              <w:left w:w="100" w:type="dxa"/>
              <w:bottom w:w="100" w:type="dxa"/>
              <w:right w:w="100" w:type="dxa"/>
            </w:tcMar>
          </w:tcPr>
          <w:p w14:paraId="264B1998" w14:textId="77777777" w:rsidR="008940EB" w:rsidRDefault="008940EB">
            <w:pPr>
              <w:widowControl w:val="0"/>
              <w:spacing w:line="240" w:lineRule="auto"/>
              <w:rPr>
                <w:rFonts w:ascii="Calibri" w:eastAsia="Calibri" w:hAnsi="Calibri" w:cs="Calibri"/>
              </w:rPr>
            </w:pPr>
          </w:p>
        </w:tc>
        <w:tc>
          <w:tcPr>
            <w:tcW w:w="683" w:type="pct"/>
            <w:shd w:val="clear" w:color="auto" w:fill="auto"/>
            <w:tcMar>
              <w:top w:w="100" w:type="dxa"/>
              <w:left w:w="100" w:type="dxa"/>
              <w:bottom w:w="100" w:type="dxa"/>
              <w:right w:w="100" w:type="dxa"/>
            </w:tcMar>
          </w:tcPr>
          <w:p w14:paraId="2A219E9B" w14:textId="77777777" w:rsidR="008940EB" w:rsidRDefault="002933E3">
            <w:pPr>
              <w:widowControl w:val="0"/>
              <w:spacing w:line="240" w:lineRule="auto"/>
              <w:rPr>
                <w:rFonts w:ascii="Calibri" w:eastAsia="Calibri" w:hAnsi="Calibri" w:cs="Calibri"/>
              </w:rPr>
            </w:pPr>
            <w:hyperlink r:id="rId10">
              <w:r w:rsidR="0069377C">
                <w:rPr>
                  <w:rFonts w:ascii="Calibri" w:eastAsia="Calibri" w:hAnsi="Calibri" w:cs="Calibri"/>
                  <w:color w:val="1155CC"/>
                  <w:u w:val="single"/>
                </w:rPr>
                <w:t>PSYC 258</w:t>
              </w:r>
            </w:hyperlink>
          </w:p>
        </w:tc>
        <w:tc>
          <w:tcPr>
            <w:tcW w:w="2058" w:type="pct"/>
            <w:shd w:val="clear" w:color="auto" w:fill="auto"/>
            <w:tcMar>
              <w:top w:w="100" w:type="dxa"/>
              <w:left w:w="100" w:type="dxa"/>
              <w:bottom w:w="100" w:type="dxa"/>
              <w:right w:w="100" w:type="dxa"/>
            </w:tcMar>
          </w:tcPr>
          <w:p w14:paraId="66CE7799" w14:textId="77777777" w:rsidR="008940EB" w:rsidRDefault="0069377C">
            <w:pPr>
              <w:widowControl w:val="0"/>
              <w:spacing w:line="240" w:lineRule="auto"/>
              <w:rPr>
                <w:rFonts w:ascii="Calibri" w:eastAsia="Calibri" w:hAnsi="Calibri" w:cs="Calibri"/>
              </w:rPr>
            </w:pPr>
            <w:r>
              <w:rPr>
                <w:rFonts w:ascii="Calibri" w:eastAsia="Calibri" w:hAnsi="Calibri" w:cs="Calibri"/>
              </w:rPr>
              <w:t xml:space="preserve">Behavioral Science Statistics </w:t>
            </w:r>
          </w:p>
        </w:tc>
        <w:tc>
          <w:tcPr>
            <w:tcW w:w="434" w:type="pct"/>
            <w:shd w:val="clear" w:color="auto" w:fill="auto"/>
            <w:tcMar>
              <w:top w:w="100" w:type="dxa"/>
              <w:left w:w="100" w:type="dxa"/>
              <w:bottom w:w="100" w:type="dxa"/>
              <w:right w:w="100" w:type="dxa"/>
            </w:tcMar>
          </w:tcPr>
          <w:p w14:paraId="19CF19E0" w14:textId="77777777" w:rsidR="008940EB" w:rsidRDefault="0069377C">
            <w:pPr>
              <w:widowControl w:val="0"/>
              <w:spacing w:line="240" w:lineRule="auto"/>
              <w:jc w:val="right"/>
              <w:rPr>
                <w:rFonts w:ascii="Calibri" w:eastAsia="Calibri" w:hAnsi="Calibri" w:cs="Calibri"/>
              </w:rPr>
            </w:pPr>
            <w:r>
              <w:rPr>
                <w:rFonts w:ascii="Calibri" w:eastAsia="Calibri" w:hAnsi="Calibri" w:cs="Calibri"/>
              </w:rPr>
              <w:t>3</w:t>
            </w:r>
          </w:p>
        </w:tc>
        <w:tc>
          <w:tcPr>
            <w:tcW w:w="1592" w:type="pct"/>
            <w:tcMar>
              <w:top w:w="100" w:type="dxa"/>
              <w:left w:w="100" w:type="dxa"/>
              <w:bottom w:w="100" w:type="dxa"/>
              <w:right w:w="100" w:type="dxa"/>
            </w:tcMar>
          </w:tcPr>
          <w:p w14:paraId="3920726E" w14:textId="77777777" w:rsidR="008940EB" w:rsidRDefault="0069377C">
            <w:pPr>
              <w:widowControl w:val="0"/>
              <w:spacing w:line="240" w:lineRule="auto"/>
              <w:jc w:val="right"/>
              <w:rPr>
                <w:rFonts w:ascii="Calibri" w:eastAsia="Calibri" w:hAnsi="Calibri" w:cs="Calibri"/>
              </w:rPr>
            </w:pPr>
            <w:r>
              <w:rPr>
                <w:rFonts w:ascii="Calibri" w:eastAsia="Calibri" w:hAnsi="Calibri" w:cs="Calibri"/>
              </w:rPr>
              <w:t>Y2,S1</w:t>
            </w:r>
          </w:p>
        </w:tc>
      </w:tr>
      <w:tr w:rsidR="008940EB" w14:paraId="08676112" w14:textId="77777777" w:rsidTr="0069377C">
        <w:trPr>
          <w:trHeight w:val="20"/>
        </w:trPr>
        <w:tc>
          <w:tcPr>
            <w:tcW w:w="233" w:type="pct"/>
            <w:shd w:val="clear" w:color="auto" w:fill="auto"/>
            <w:tcMar>
              <w:top w:w="100" w:type="dxa"/>
              <w:left w:w="100" w:type="dxa"/>
              <w:bottom w:w="100" w:type="dxa"/>
              <w:right w:w="100" w:type="dxa"/>
            </w:tcMar>
          </w:tcPr>
          <w:p w14:paraId="286EB72D" w14:textId="77777777" w:rsidR="008940EB" w:rsidRDefault="0069377C">
            <w:pPr>
              <w:widowControl w:val="0"/>
              <w:spacing w:line="240" w:lineRule="auto"/>
              <w:rPr>
                <w:rFonts w:ascii="Calibri" w:eastAsia="Calibri" w:hAnsi="Calibri" w:cs="Calibri"/>
              </w:rPr>
            </w:pPr>
            <w:r>
              <w:rPr>
                <w:rFonts w:ascii="Calibri" w:eastAsia="Calibri" w:hAnsi="Calibri" w:cs="Calibri"/>
              </w:rPr>
              <w:t>or</w:t>
            </w:r>
          </w:p>
        </w:tc>
        <w:tc>
          <w:tcPr>
            <w:tcW w:w="683" w:type="pct"/>
            <w:shd w:val="clear" w:color="auto" w:fill="auto"/>
            <w:tcMar>
              <w:top w:w="100" w:type="dxa"/>
              <w:left w:w="100" w:type="dxa"/>
              <w:bottom w:w="100" w:type="dxa"/>
              <w:right w:w="100" w:type="dxa"/>
            </w:tcMar>
          </w:tcPr>
          <w:p w14:paraId="3A760F5E" w14:textId="77777777" w:rsidR="008940EB" w:rsidRDefault="0069377C">
            <w:pPr>
              <w:widowControl w:val="0"/>
              <w:spacing w:line="240" w:lineRule="auto"/>
              <w:rPr>
                <w:rFonts w:ascii="Calibri" w:eastAsia="Calibri" w:hAnsi="Calibri" w:cs="Calibri"/>
              </w:rPr>
            </w:pPr>
            <w:r>
              <w:rPr>
                <w:rFonts w:ascii="Calibri" w:eastAsia="Calibri" w:hAnsi="Calibri" w:cs="Calibri"/>
              </w:rPr>
              <w:t>MATH 119</w:t>
            </w:r>
          </w:p>
        </w:tc>
        <w:tc>
          <w:tcPr>
            <w:tcW w:w="2058" w:type="pct"/>
            <w:shd w:val="clear" w:color="auto" w:fill="auto"/>
            <w:tcMar>
              <w:top w:w="100" w:type="dxa"/>
              <w:left w:w="100" w:type="dxa"/>
              <w:bottom w:w="100" w:type="dxa"/>
              <w:right w:w="100" w:type="dxa"/>
            </w:tcMar>
          </w:tcPr>
          <w:p w14:paraId="5E3850B4" w14:textId="77777777" w:rsidR="008940EB" w:rsidRDefault="0069377C">
            <w:pPr>
              <w:widowControl w:val="0"/>
              <w:spacing w:line="240" w:lineRule="auto"/>
              <w:rPr>
                <w:rFonts w:ascii="Calibri" w:eastAsia="Calibri" w:hAnsi="Calibri" w:cs="Calibri"/>
              </w:rPr>
            </w:pPr>
            <w:r>
              <w:rPr>
                <w:rFonts w:ascii="Calibri" w:eastAsia="Calibri" w:hAnsi="Calibri" w:cs="Calibri"/>
              </w:rPr>
              <w:t>Elementary Statistics</w:t>
            </w:r>
          </w:p>
        </w:tc>
        <w:tc>
          <w:tcPr>
            <w:tcW w:w="434" w:type="pct"/>
            <w:shd w:val="clear" w:color="auto" w:fill="auto"/>
            <w:tcMar>
              <w:top w:w="100" w:type="dxa"/>
              <w:left w:w="100" w:type="dxa"/>
              <w:bottom w:w="100" w:type="dxa"/>
              <w:right w:w="100" w:type="dxa"/>
            </w:tcMar>
          </w:tcPr>
          <w:p w14:paraId="317CF524" w14:textId="77777777" w:rsidR="008940EB" w:rsidRDefault="0069377C">
            <w:pPr>
              <w:widowControl w:val="0"/>
              <w:spacing w:line="240" w:lineRule="auto"/>
              <w:jc w:val="right"/>
              <w:rPr>
                <w:rFonts w:ascii="Calibri" w:eastAsia="Calibri" w:hAnsi="Calibri" w:cs="Calibri"/>
              </w:rPr>
            </w:pPr>
            <w:r>
              <w:rPr>
                <w:rFonts w:ascii="Calibri" w:eastAsia="Calibri" w:hAnsi="Calibri" w:cs="Calibri"/>
              </w:rPr>
              <w:t>3</w:t>
            </w:r>
          </w:p>
        </w:tc>
        <w:tc>
          <w:tcPr>
            <w:tcW w:w="1592" w:type="pct"/>
            <w:tcMar>
              <w:top w:w="100" w:type="dxa"/>
              <w:left w:w="100" w:type="dxa"/>
              <w:bottom w:w="100" w:type="dxa"/>
              <w:right w:w="100" w:type="dxa"/>
            </w:tcMar>
          </w:tcPr>
          <w:p w14:paraId="21D52133" w14:textId="77777777" w:rsidR="008940EB" w:rsidRDefault="0069377C">
            <w:pPr>
              <w:widowControl w:val="0"/>
              <w:spacing w:line="240" w:lineRule="auto"/>
              <w:jc w:val="right"/>
              <w:rPr>
                <w:rFonts w:ascii="Calibri" w:eastAsia="Calibri" w:hAnsi="Calibri" w:cs="Calibri"/>
              </w:rPr>
            </w:pPr>
            <w:r>
              <w:rPr>
                <w:rFonts w:ascii="Calibri" w:eastAsia="Calibri" w:hAnsi="Calibri" w:cs="Calibri"/>
              </w:rPr>
              <w:t>Y2,S1</w:t>
            </w:r>
          </w:p>
        </w:tc>
      </w:tr>
      <w:tr w:rsidR="008940EB" w14:paraId="68E1FBD7" w14:textId="77777777" w:rsidTr="0069377C">
        <w:trPr>
          <w:trHeight w:val="20"/>
        </w:trPr>
        <w:tc>
          <w:tcPr>
            <w:tcW w:w="233" w:type="pct"/>
            <w:shd w:val="clear" w:color="auto" w:fill="auto"/>
            <w:tcMar>
              <w:top w:w="100" w:type="dxa"/>
              <w:left w:w="100" w:type="dxa"/>
              <w:bottom w:w="100" w:type="dxa"/>
              <w:right w:w="100" w:type="dxa"/>
            </w:tcMar>
          </w:tcPr>
          <w:p w14:paraId="0103A438" w14:textId="77777777" w:rsidR="008940EB" w:rsidRDefault="008940EB">
            <w:pPr>
              <w:widowControl w:val="0"/>
              <w:spacing w:line="240" w:lineRule="auto"/>
              <w:rPr>
                <w:rFonts w:ascii="Calibri" w:eastAsia="Calibri" w:hAnsi="Calibri" w:cs="Calibri"/>
              </w:rPr>
            </w:pPr>
          </w:p>
        </w:tc>
        <w:tc>
          <w:tcPr>
            <w:tcW w:w="683" w:type="pct"/>
            <w:shd w:val="clear" w:color="auto" w:fill="auto"/>
            <w:tcMar>
              <w:top w:w="100" w:type="dxa"/>
              <w:left w:w="100" w:type="dxa"/>
              <w:bottom w:w="100" w:type="dxa"/>
              <w:right w:w="100" w:type="dxa"/>
            </w:tcMar>
          </w:tcPr>
          <w:p w14:paraId="03BFA00F" w14:textId="77777777" w:rsidR="008940EB" w:rsidRDefault="002933E3">
            <w:pPr>
              <w:widowControl w:val="0"/>
              <w:spacing w:line="240" w:lineRule="auto"/>
              <w:rPr>
                <w:rFonts w:ascii="Calibri" w:eastAsia="Calibri" w:hAnsi="Calibri" w:cs="Calibri"/>
              </w:rPr>
            </w:pPr>
            <w:hyperlink r:id="rId11">
              <w:r w:rsidR="0069377C">
                <w:rPr>
                  <w:rFonts w:ascii="Calibri" w:eastAsia="Calibri" w:hAnsi="Calibri" w:cs="Calibri"/>
                  <w:color w:val="1155CC"/>
                  <w:u w:val="single"/>
                </w:rPr>
                <w:t>SOCO 101</w:t>
              </w:r>
            </w:hyperlink>
          </w:p>
        </w:tc>
        <w:tc>
          <w:tcPr>
            <w:tcW w:w="2058" w:type="pct"/>
            <w:shd w:val="clear" w:color="auto" w:fill="auto"/>
            <w:tcMar>
              <w:top w:w="100" w:type="dxa"/>
              <w:left w:w="100" w:type="dxa"/>
              <w:bottom w:w="100" w:type="dxa"/>
              <w:right w:w="100" w:type="dxa"/>
            </w:tcMar>
          </w:tcPr>
          <w:p w14:paraId="696C1D44" w14:textId="77777777" w:rsidR="008940EB" w:rsidRDefault="0069377C">
            <w:pPr>
              <w:widowControl w:val="0"/>
              <w:spacing w:line="240" w:lineRule="auto"/>
              <w:rPr>
                <w:rFonts w:ascii="Calibri" w:eastAsia="Calibri" w:hAnsi="Calibri" w:cs="Calibri"/>
              </w:rPr>
            </w:pPr>
            <w:r>
              <w:rPr>
                <w:rFonts w:ascii="Calibri" w:eastAsia="Calibri" w:hAnsi="Calibri" w:cs="Calibri"/>
              </w:rPr>
              <w:t>Principles of Sociology</w:t>
            </w:r>
          </w:p>
        </w:tc>
        <w:tc>
          <w:tcPr>
            <w:tcW w:w="434" w:type="pct"/>
            <w:shd w:val="clear" w:color="auto" w:fill="auto"/>
            <w:tcMar>
              <w:top w:w="100" w:type="dxa"/>
              <w:left w:w="100" w:type="dxa"/>
              <w:bottom w:w="100" w:type="dxa"/>
              <w:right w:w="100" w:type="dxa"/>
            </w:tcMar>
          </w:tcPr>
          <w:p w14:paraId="73AB996B" w14:textId="77777777" w:rsidR="008940EB" w:rsidRDefault="0069377C">
            <w:pPr>
              <w:widowControl w:val="0"/>
              <w:spacing w:line="240" w:lineRule="auto"/>
              <w:jc w:val="right"/>
              <w:rPr>
                <w:rFonts w:ascii="Calibri" w:eastAsia="Calibri" w:hAnsi="Calibri" w:cs="Calibri"/>
              </w:rPr>
            </w:pPr>
            <w:r>
              <w:rPr>
                <w:rFonts w:ascii="Calibri" w:eastAsia="Calibri" w:hAnsi="Calibri" w:cs="Calibri"/>
              </w:rPr>
              <w:t>3</w:t>
            </w:r>
          </w:p>
        </w:tc>
        <w:tc>
          <w:tcPr>
            <w:tcW w:w="1592" w:type="pct"/>
            <w:tcMar>
              <w:top w:w="100" w:type="dxa"/>
              <w:left w:w="100" w:type="dxa"/>
              <w:bottom w:w="100" w:type="dxa"/>
              <w:right w:w="100" w:type="dxa"/>
            </w:tcMar>
          </w:tcPr>
          <w:p w14:paraId="1929850D" w14:textId="77777777" w:rsidR="008940EB" w:rsidRDefault="0069377C">
            <w:pPr>
              <w:widowControl w:val="0"/>
              <w:spacing w:line="240" w:lineRule="auto"/>
              <w:jc w:val="right"/>
              <w:rPr>
                <w:rFonts w:ascii="Calibri" w:eastAsia="Calibri" w:hAnsi="Calibri" w:cs="Calibri"/>
              </w:rPr>
            </w:pPr>
            <w:r>
              <w:rPr>
                <w:rFonts w:ascii="Calibri" w:eastAsia="Calibri" w:hAnsi="Calibri" w:cs="Calibri"/>
              </w:rPr>
              <w:t>Y1,S2</w:t>
            </w:r>
          </w:p>
        </w:tc>
      </w:tr>
      <w:tr w:rsidR="008940EB" w14:paraId="0E18CD37" w14:textId="77777777" w:rsidTr="0069377C">
        <w:trPr>
          <w:trHeight w:val="20"/>
        </w:trPr>
        <w:tc>
          <w:tcPr>
            <w:tcW w:w="2974" w:type="pct"/>
            <w:gridSpan w:val="3"/>
            <w:shd w:val="clear" w:color="auto" w:fill="auto"/>
            <w:tcMar>
              <w:top w:w="100" w:type="dxa"/>
              <w:left w:w="100" w:type="dxa"/>
              <w:bottom w:w="100" w:type="dxa"/>
              <w:right w:w="100" w:type="dxa"/>
            </w:tcMar>
          </w:tcPr>
          <w:p w14:paraId="4087692E" w14:textId="77777777" w:rsidR="008940EB" w:rsidRDefault="0069377C">
            <w:pPr>
              <w:widowControl w:val="0"/>
              <w:spacing w:line="240" w:lineRule="auto"/>
              <w:rPr>
                <w:rFonts w:ascii="Calibri" w:eastAsia="Calibri" w:hAnsi="Calibri" w:cs="Calibri"/>
                <w:b/>
              </w:rPr>
            </w:pPr>
            <w:r>
              <w:rPr>
                <w:rFonts w:ascii="Calibri" w:eastAsia="Calibri" w:hAnsi="Calibri" w:cs="Calibri"/>
                <w:b/>
              </w:rPr>
              <w:t>COMPLETE TWO COURSES FROM THE FOLLOWING:</w:t>
            </w:r>
          </w:p>
        </w:tc>
        <w:tc>
          <w:tcPr>
            <w:tcW w:w="434" w:type="pct"/>
            <w:shd w:val="clear" w:color="auto" w:fill="auto"/>
            <w:tcMar>
              <w:top w:w="100" w:type="dxa"/>
              <w:left w:w="100" w:type="dxa"/>
              <w:bottom w:w="100" w:type="dxa"/>
              <w:right w:w="100" w:type="dxa"/>
            </w:tcMar>
          </w:tcPr>
          <w:p w14:paraId="25DAF024" w14:textId="77777777" w:rsidR="008940EB" w:rsidRDefault="0069377C">
            <w:pPr>
              <w:widowControl w:val="0"/>
              <w:spacing w:line="240" w:lineRule="auto"/>
              <w:jc w:val="right"/>
              <w:rPr>
                <w:rFonts w:ascii="Calibri" w:eastAsia="Calibri" w:hAnsi="Calibri" w:cs="Calibri"/>
                <w:b/>
              </w:rPr>
            </w:pPr>
            <w:r>
              <w:rPr>
                <w:rFonts w:ascii="Calibri" w:eastAsia="Calibri" w:hAnsi="Calibri" w:cs="Calibri"/>
                <w:b/>
              </w:rPr>
              <w:t>UNITS</w:t>
            </w:r>
          </w:p>
        </w:tc>
        <w:tc>
          <w:tcPr>
            <w:tcW w:w="1592" w:type="pct"/>
            <w:tcMar>
              <w:top w:w="100" w:type="dxa"/>
              <w:left w:w="100" w:type="dxa"/>
              <w:bottom w:w="100" w:type="dxa"/>
              <w:right w:w="100" w:type="dxa"/>
            </w:tcMar>
          </w:tcPr>
          <w:p w14:paraId="5B3B542B" w14:textId="77777777" w:rsidR="008940EB" w:rsidRDefault="0069377C">
            <w:pPr>
              <w:widowControl w:val="0"/>
              <w:spacing w:line="240" w:lineRule="auto"/>
              <w:ind w:left="90"/>
              <w:jc w:val="right"/>
              <w:rPr>
                <w:rFonts w:ascii="Calibri" w:eastAsia="Calibri" w:hAnsi="Calibri" w:cs="Calibri"/>
                <w:i/>
              </w:rPr>
            </w:pPr>
            <w:r>
              <w:rPr>
                <w:rFonts w:ascii="Calibri" w:eastAsia="Calibri" w:hAnsi="Calibri" w:cs="Calibri"/>
                <w:b/>
              </w:rPr>
              <w:t>RECOMMENDED SEQUENCE*</w:t>
            </w:r>
          </w:p>
        </w:tc>
      </w:tr>
      <w:tr w:rsidR="008940EB" w14:paraId="18AEA623" w14:textId="77777777" w:rsidTr="0069377C">
        <w:trPr>
          <w:trHeight w:val="20"/>
        </w:trPr>
        <w:tc>
          <w:tcPr>
            <w:tcW w:w="233" w:type="pct"/>
            <w:shd w:val="clear" w:color="auto" w:fill="auto"/>
            <w:tcMar>
              <w:top w:w="100" w:type="dxa"/>
              <w:left w:w="100" w:type="dxa"/>
              <w:bottom w:w="100" w:type="dxa"/>
              <w:right w:w="100" w:type="dxa"/>
            </w:tcMar>
          </w:tcPr>
          <w:p w14:paraId="6885776B" w14:textId="77777777" w:rsidR="008940EB" w:rsidRDefault="008940EB">
            <w:pPr>
              <w:widowControl w:val="0"/>
              <w:spacing w:line="240" w:lineRule="auto"/>
              <w:rPr>
                <w:rFonts w:ascii="Calibri" w:eastAsia="Calibri" w:hAnsi="Calibri" w:cs="Calibri"/>
              </w:rPr>
            </w:pPr>
          </w:p>
        </w:tc>
        <w:tc>
          <w:tcPr>
            <w:tcW w:w="683" w:type="pct"/>
            <w:shd w:val="clear" w:color="auto" w:fill="auto"/>
            <w:tcMar>
              <w:top w:w="100" w:type="dxa"/>
              <w:left w:w="100" w:type="dxa"/>
              <w:bottom w:w="100" w:type="dxa"/>
              <w:right w:w="100" w:type="dxa"/>
            </w:tcMar>
          </w:tcPr>
          <w:p w14:paraId="634325CD" w14:textId="77777777" w:rsidR="008940EB" w:rsidRDefault="002933E3">
            <w:pPr>
              <w:widowControl w:val="0"/>
              <w:spacing w:line="240" w:lineRule="auto"/>
              <w:rPr>
                <w:rFonts w:ascii="Calibri" w:eastAsia="Calibri" w:hAnsi="Calibri" w:cs="Calibri"/>
              </w:rPr>
            </w:pPr>
            <w:hyperlink r:id="rId12">
              <w:r w:rsidR="0069377C">
                <w:rPr>
                  <w:rFonts w:ascii="Calibri" w:eastAsia="Calibri" w:hAnsi="Calibri" w:cs="Calibri"/>
                  <w:color w:val="1155CC"/>
                  <w:u w:val="single"/>
                </w:rPr>
                <w:t>PSYC 161</w:t>
              </w:r>
            </w:hyperlink>
          </w:p>
        </w:tc>
        <w:tc>
          <w:tcPr>
            <w:tcW w:w="2058" w:type="pct"/>
            <w:shd w:val="clear" w:color="auto" w:fill="auto"/>
            <w:tcMar>
              <w:top w:w="100" w:type="dxa"/>
              <w:left w:w="100" w:type="dxa"/>
              <w:bottom w:w="100" w:type="dxa"/>
              <w:right w:w="100" w:type="dxa"/>
            </w:tcMar>
          </w:tcPr>
          <w:p w14:paraId="220E12D3" w14:textId="77777777" w:rsidR="008940EB" w:rsidRDefault="0069377C">
            <w:pPr>
              <w:widowControl w:val="0"/>
              <w:spacing w:line="240" w:lineRule="auto"/>
              <w:rPr>
                <w:rFonts w:ascii="Calibri" w:eastAsia="Calibri" w:hAnsi="Calibri" w:cs="Calibri"/>
              </w:rPr>
            </w:pPr>
            <w:r>
              <w:rPr>
                <w:rFonts w:ascii="Calibri" w:eastAsia="Calibri" w:hAnsi="Calibri" w:cs="Calibri"/>
              </w:rPr>
              <w:t>Introduction to Counseling</w:t>
            </w:r>
          </w:p>
        </w:tc>
        <w:tc>
          <w:tcPr>
            <w:tcW w:w="434" w:type="pct"/>
            <w:shd w:val="clear" w:color="auto" w:fill="auto"/>
            <w:tcMar>
              <w:top w:w="100" w:type="dxa"/>
              <w:left w:w="100" w:type="dxa"/>
              <w:bottom w:w="100" w:type="dxa"/>
              <w:right w:w="100" w:type="dxa"/>
            </w:tcMar>
          </w:tcPr>
          <w:p w14:paraId="10F4EAF8" w14:textId="77777777" w:rsidR="008940EB" w:rsidRDefault="0069377C">
            <w:pPr>
              <w:widowControl w:val="0"/>
              <w:spacing w:line="240" w:lineRule="auto"/>
              <w:jc w:val="right"/>
              <w:rPr>
                <w:rFonts w:ascii="Calibri" w:eastAsia="Calibri" w:hAnsi="Calibri" w:cs="Calibri"/>
              </w:rPr>
            </w:pPr>
            <w:r>
              <w:rPr>
                <w:rFonts w:ascii="Calibri" w:eastAsia="Calibri" w:hAnsi="Calibri" w:cs="Calibri"/>
              </w:rPr>
              <w:t>3</w:t>
            </w:r>
          </w:p>
        </w:tc>
        <w:tc>
          <w:tcPr>
            <w:tcW w:w="1592" w:type="pct"/>
            <w:tcMar>
              <w:top w:w="100" w:type="dxa"/>
              <w:left w:w="100" w:type="dxa"/>
              <w:bottom w:w="100" w:type="dxa"/>
              <w:right w:w="100" w:type="dxa"/>
            </w:tcMar>
          </w:tcPr>
          <w:p w14:paraId="1EE6D60E" w14:textId="77777777" w:rsidR="008940EB" w:rsidRDefault="0069377C">
            <w:pPr>
              <w:widowControl w:val="0"/>
              <w:spacing w:line="240" w:lineRule="auto"/>
              <w:jc w:val="right"/>
              <w:rPr>
                <w:rFonts w:ascii="Calibri" w:eastAsia="Calibri" w:hAnsi="Calibri" w:cs="Calibri"/>
              </w:rPr>
            </w:pPr>
            <w:r>
              <w:rPr>
                <w:rFonts w:ascii="Calibri" w:eastAsia="Calibri" w:hAnsi="Calibri" w:cs="Calibri"/>
              </w:rPr>
              <w:t>Y1,S2</w:t>
            </w:r>
          </w:p>
        </w:tc>
      </w:tr>
      <w:tr w:rsidR="008940EB" w14:paraId="1364195B" w14:textId="77777777" w:rsidTr="0069377C">
        <w:trPr>
          <w:trHeight w:val="20"/>
        </w:trPr>
        <w:tc>
          <w:tcPr>
            <w:tcW w:w="233" w:type="pct"/>
            <w:shd w:val="clear" w:color="auto" w:fill="auto"/>
            <w:tcMar>
              <w:top w:w="100" w:type="dxa"/>
              <w:left w:w="100" w:type="dxa"/>
              <w:bottom w:w="100" w:type="dxa"/>
              <w:right w:w="100" w:type="dxa"/>
            </w:tcMar>
          </w:tcPr>
          <w:p w14:paraId="7F285864" w14:textId="77777777" w:rsidR="008940EB" w:rsidRDefault="008940EB">
            <w:pPr>
              <w:widowControl w:val="0"/>
              <w:spacing w:line="240" w:lineRule="auto"/>
              <w:rPr>
                <w:rFonts w:ascii="Calibri" w:eastAsia="Calibri" w:hAnsi="Calibri" w:cs="Calibri"/>
              </w:rPr>
            </w:pPr>
          </w:p>
        </w:tc>
        <w:tc>
          <w:tcPr>
            <w:tcW w:w="683" w:type="pct"/>
            <w:shd w:val="clear" w:color="auto" w:fill="auto"/>
            <w:tcMar>
              <w:top w:w="100" w:type="dxa"/>
              <w:left w:w="100" w:type="dxa"/>
              <w:bottom w:w="100" w:type="dxa"/>
              <w:right w:w="100" w:type="dxa"/>
            </w:tcMar>
          </w:tcPr>
          <w:p w14:paraId="49D3DFB3" w14:textId="77777777" w:rsidR="008940EB" w:rsidRDefault="002933E3">
            <w:pPr>
              <w:widowControl w:val="0"/>
              <w:spacing w:line="240" w:lineRule="auto"/>
              <w:rPr>
                <w:rFonts w:ascii="Calibri" w:eastAsia="Calibri" w:hAnsi="Calibri" w:cs="Calibri"/>
              </w:rPr>
            </w:pPr>
            <w:hyperlink r:id="rId13">
              <w:r w:rsidR="0069377C">
                <w:rPr>
                  <w:rFonts w:ascii="Calibri" w:eastAsia="Calibri" w:hAnsi="Calibri" w:cs="Calibri"/>
                  <w:color w:val="1155CC"/>
                  <w:u w:val="single"/>
                </w:rPr>
                <w:t>PSYC 230</w:t>
              </w:r>
            </w:hyperlink>
          </w:p>
        </w:tc>
        <w:tc>
          <w:tcPr>
            <w:tcW w:w="2058" w:type="pct"/>
            <w:shd w:val="clear" w:color="auto" w:fill="auto"/>
            <w:tcMar>
              <w:top w:w="100" w:type="dxa"/>
              <w:left w:w="100" w:type="dxa"/>
              <w:bottom w:w="100" w:type="dxa"/>
              <w:right w:w="100" w:type="dxa"/>
            </w:tcMar>
          </w:tcPr>
          <w:p w14:paraId="6039BB1B" w14:textId="77777777" w:rsidR="008940EB" w:rsidRDefault="0069377C">
            <w:pPr>
              <w:widowControl w:val="0"/>
              <w:spacing w:line="240" w:lineRule="auto"/>
              <w:rPr>
                <w:rFonts w:ascii="Calibri" w:eastAsia="Calibri" w:hAnsi="Calibri" w:cs="Calibri"/>
              </w:rPr>
            </w:pPr>
            <w:r>
              <w:rPr>
                <w:rFonts w:ascii="Calibri" w:eastAsia="Calibri" w:hAnsi="Calibri" w:cs="Calibri"/>
              </w:rPr>
              <w:t>Psychology of Lifespan Development</w:t>
            </w:r>
          </w:p>
        </w:tc>
        <w:tc>
          <w:tcPr>
            <w:tcW w:w="434" w:type="pct"/>
            <w:shd w:val="clear" w:color="auto" w:fill="auto"/>
            <w:tcMar>
              <w:top w:w="100" w:type="dxa"/>
              <w:left w:w="100" w:type="dxa"/>
              <w:bottom w:w="100" w:type="dxa"/>
              <w:right w:w="100" w:type="dxa"/>
            </w:tcMar>
          </w:tcPr>
          <w:p w14:paraId="21CBD5EC" w14:textId="77777777" w:rsidR="008940EB" w:rsidRDefault="0069377C">
            <w:pPr>
              <w:widowControl w:val="0"/>
              <w:spacing w:line="240" w:lineRule="auto"/>
              <w:jc w:val="right"/>
              <w:rPr>
                <w:rFonts w:ascii="Calibri" w:eastAsia="Calibri" w:hAnsi="Calibri" w:cs="Calibri"/>
              </w:rPr>
            </w:pPr>
            <w:r>
              <w:rPr>
                <w:rFonts w:ascii="Calibri" w:eastAsia="Calibri" w:hAnsi="Calibri" w:cs="Calibri"/>
              </w:rPr>
              <w:t>3</w:t>
            </w:r>
          </w:p>
        </w:tc>
        <w:tc>
          <w:tcPr>
            <w:tcW w:w="1592" w:type="pct"/>
            <w:tcMar>
              <w:top w:w="100" w:type="dxa"/>
              <w:left w:w="100" w:type="dxa"/>
              <w:bottom w:w="100" w:type="dxa"/>
              <w:right w:w="100" w:type="dxa"/>
            </w:tcMar>
          </w:tcPr>
          <w:p w14:paraId="23DA93C8" w14:textId="77777777" w:rsidR="008940EB" w:rsidRDefault="0069377C">
            <w:pPr>
              <w:widowControl w:val="0"/>
              <w:spacing w:line="240" w:lineRule="auto"/>
              <w:jc w:val="right"/>
              <w:rPr>
                <w:rFonts w:ascii="Calibri" w:eastAsia="Calibri" w:hAnsi="Calibri" w:cs="Calibri"/>
              </w:rPr>
            </w:pPr>
            <w:r>
              <w:rPr>
                <w:rFonts w:ascii="Calibri" w:eastAsia="Calibri" w:hAnsi="Calibri" w:cs="Calibri"/>
              </w:rPr>
              <w:t>Y2,S1</w:t>
            </w:r>
          </w:p>
        </w:tc>
      </w:tr>
      <w:tr w:rsidR="008940EB" w14:paraId="0EF9CFD3" w14:textId="77777777" w:rsidTr="0069377C">
        <w:trPr>
          <w:trHeight w:val="20"/>
        </w:trPr>
        <w:tc>
          <w:tcPr>
            <w:tcW w:w="233" w:type="pct"/>
            <w:shd w:val="clear" w:color="auto" w:fill="auto"/>
            <w:tcMar>
              <w:top w:w="100" w:type="dxa"/>
              <w:left w:w="100" w:type="dxa"/>
              <w:bottom w:w="100" w:type="dxa"/>
              <w:right w:w="100" w:type="dxa"/>
            </w:tcMar>
          </w:tcPr>
          <w:p w14:paraId="022D664B" w14:textId="77777777" w:rsidR="008940EB" w:rsidRDefault="008940EB">
            <w:pPr>
              <w:widowControl w:val="0"/>
              <w:spacing w:line="240" w:lineRule="auto"/>
              <w:rPr>
                <w:rFonts w:ascii="Calibri" w:eastAsia="Calibri" w:hAnsi="Calibri" w:cs="Calibri"/>
              </w:rPr>
            </w:pPr>
          </w:p>
        </w:tc>
        <w:tc>
          <w:tcPr>
            <w:tcW w:w="683" w:type="pct"/>
            <w:shd w:val="clear" w:color="auto" w:fill="auto"/>
            <w:tcMar>
              <w:top w:w="100" w:type="dxa"/>
              <w:left w:w="100" w:type="dxa"/>
              <w:bottom w:w="100" w:type="dxa"/>
              <w:right w:w="100" w:type="dxa"/>
            </w:tcMar>
          </w:tcPr>
          <w:p w14:paraId="22BA017F" w14:textId="77777777" w:rsidR="008940EB" w:rsidRDefault="002933E3">
            <w:pPr>
              <w:widowControl w:val="0"/>
              <w:spacing w:line="240" w:lineRule="auto"/>
              <w:rPr>
                <w:rFonts w:ascii="Calibri" w:eastAsia="Calibri" w:hAnsi="Calibri" w:cs="Calibri"/>
              </w:rPr>
            </w:pPr>
            <w:hyperlink r:id="rId14">
              <w:r w:rsidR="0069377C">
                <w:rPr>
                  <w:rFonts w:ascii="Calibri" w:eastAsia="Calibri" w:hAnsi="Calibri" w:cs="Calibri"/>
                  <w:color w:val="1155CC"/>
                  <w:u w:val="single"/>
                </w:rPr>
                <w:t>PSYC 245</w:t>
              </w:r>
            </w:hyperlink>
          </w:p>
        </w:tc>
        <w:tc>
          <w:tcPr>
            <w:tcW w:w="2058" w:type="pct"/>
            <w:shd w:val="clear" w:color="auto" w:fill="auto"/>
            <w:tcMar>
              <w:top w:w="100" w:type="dxa"/>
              <w:left w:w="100" w:type="dxa"/>
              <w:bottom w:w="100" w:type="dxa"/>
              <w:right w:w="100" w:type="dxa"/>
            </w:tcMar>
          </w:tcPr>
          <w:p w14:paraId="54D82C18" w14:textId="77777777" w:rsidR="008940EB" w:rsidRDefault="0069377C">
            <w:pPr>
              <w:widowControl w:val="0"/>
              <w:spacing w:line="240" w:lineRule="auto"/>
              <w:rPr>
                <w:rFonts w:ascii="Calibri" w:eastAsia="Calibri" w:hAnsi="Calibri" w:cs="Calibri"/>
              </w:rPr>
            </w:pPr>
            <w:r>
              <w:rPr>
                <w:rFonts w:ascii="Calibri" w:eastAsia="Calibri" w:hAnsi="Calibri" w:cs="Calibri"/>
              </w:rPr>
              <w:t>Abnormal Psychology</w:t>
            </w:r>
          </w:p>
        </w:tc>
        <w:tc>
          <w:tcPr>
            <w:tcW w:w="434" w:type="pct"/>
            <w:shd w:val="clear" w:color="auto" w:fill="auto"/>
            <w:tcMar>
              <w:top w:w="100" w:type="dxa"/>
              <w:left w:w="100" w:type="dxa"/>
              <w:bottom w:w="100" w:type="dxa"/>
              <w:right w:w="100" w:type="dxa"/>
            </w:tcMar>
          </w:tcPr>
          <w:p w14:paraId="04208617" w14:textId="77777777" w:rsidR="008940EB" w:rsidRDefault="0069377C">
            <w:pPr>
              <w:widowControl w:val="0"/>
              <w:spacing w:line="240" w:lineRule="auto"/>
              <w:jc w:val="right"/>
              <w:rPr>
                <w:rFonts w:ascii="Calibri" w:eastAsia="Calibri" w:hAnsi="Calibri" w:cs="Calibri"/>
              </w:rPr>
            </w:pPr>
            <w:r>
              <w:rPr>
                <w:rFonts w:ascii="Calibri" w:eastAsia="Calibri" w:hAnsi="Calibri" w:cs="Calibri"/>
              </w:rPr>
              <w:t>3</w:t>
            </w:r>
          </w:p>
        </w:tc>
        <w:tc>
          <w:tcPr>
            <w:tcW w:w="1592" w:type="pct"/>
            <w:tcMar>
              <w:top w:w="100" w:type="dxa"/>
              <w:left w:w="100" w:type="dxa"/>
              <w:bottom w:w="100" w:type="dxa"/>
              <w:right w:w="100" w:type="dxa"/>
            </w:tcMar>
          </w:tcPr>
          <w:p w14:paraId="6EC4CD03" w14:textId="77777777" w:rsidR="008940EB" w:rsidRDefault="0069377C">
            <w:pPr>
              <w:widowControl w:val="0"/>
              <w:spacing w:line="240" w:lineRule="auto"/>
              <w:jc w:val="right"/>
              <w:rPr>
                <w:rFonts w:ascii="Calibri" w:eastAsia="Calibri" w:hAnsi="Calibri" w:cs="Calibri"/>
              </w:rPr>
            </w:pPr>
            <w:r>
              <w:rPr>
                <w:rFonts w:ascii="Calibri" w:eastAsia="Calibri" w:hAnsi="Calibri" w:cs="Calibri"/>
              </w:rPr>
              <w:t>Y2,S2</w:t>
            </w:r>
          </w:p>
        </w:tc>
      </w:tr>
      <w:tr w:rsidR="008940EB" w14:paraId="4EC813C8" w14:textId="77777777" w:rsidTr="0069377C">
        <w:trPr>
          <w:trHeight w:val="20"/>
        </w:trPr>
        <w:tc>
          <w:tcPr>
            <w:tcW w:w="233" w:type="pct"/>
            <w:shd w:val="clear" w:color="auto" w:fill="auto"/>
            <w:tcMar>
              <w:top w:w="100" w:type="dxa"/>
              <w:left w:w="100" w:type="dxa"/>
              <w:bottom w:w="100" w:type="dxa"/>
              <w:right w:w="100" w:type="dxa"/>
            </w:tcMar>
          </w:tcPr>
          <w:p w14:paraId="20A67C24" w14:textId="77777777" w:rsidR="008940EB" w:rsidRDefault="008940EB">
            <w:pPr>
              <w:widowControl w:val="0"/>
              <w:spacing w:line="240" w:lineRule="auto"/>
              <w:rPr>
                <w:rFonts w:ascii="Calibri" w:eastAsia="Calibri" w:hAnsi="Calibri" w:cs="Calibri"/>
              </w:rPr>
            </w:pPr>
          </w:p>
        </w:tc>
        <w:tc>
          <w:tcPr>
            <w:tcW w:w="683" w:type="pct"/>
            <w:shd w:val="clear" w:color="auto" w:fill="auto"/>
            <w:tcMar>
              <w:top w:w="100" w:type="dxa"/>
              <w:left w:w="100" w:type="dxa"/>
              <w:bottom w:w="100" w:type="dxa"/>
              <w:right w:w="100" w:type="dxa"/>
            </w:tcMar>
          </w:tcPr>
          <w:p w14:paraId="2DF5242E" w14:textId="77777777" w:rsidR="008940EB" w:rsidRDefault="002933E3">
            <w:pPr>
              <w:widowControl w:val="0"/>
              <w:spacing w:line="240" w:lineRule="auto"/>
              <w:rPr>
                <w:rFonts w:ascii="Calibri" w:eastAsia="Calibri" w:hAnsi="Calibri" w:cs="Calibri"/>
              </w:rPr>
            </w:pPr>
            <w:hyperlink r:id="rId15">
              <w:r w:rsidR="0069377C">
                <w:rPr>
                  <w:rFonts w:ascii="Calibri" w:eastAsia="Calibri" w:hAnsi="Calibri" w:cs="Calibri"/>
                  <w:color w:val="1155CC"/>
                  <w:u w:val="single"/>
                </w:rPr>
                <w:t>SOCO 110</w:t>
              </w:r>
            </w:hyperlink>
          </w:p>
        </w:tc>
        <w:tc>
          <w:tcPr>
            <w:tcW w:w="2058" w:type="pct"/>
            <w:shd w:val="clear" w:color="auto" w:fill="auto"/>
            <w:tcMar>
              <w:top w:w="100" w:type="dxa"/>
              <w:left w:w="100" w:type="dxa"/>
              <w:bottom w:w="100" w:type="dxa"/>
              <w:right w:w="100" w:type="dxa"/>
            </w:tcMar>
          </w:tcPr>
          <w:p w14:paraId="3079CDE8" w14:textId="77777777" w:rsidR="008940EB" w:rsidRDefault="0069377C">
            <w:pPr>
              <w:widowControl w:val="0"/>
              <w:spacing w:line="240" w:lineRule="auto"/>
              <w:rPr>
                <w:rFonts w:ascii="Calibri" w:eastAsia="Calibri" w:hAnsi="Calibri" w:cs="Calibri"/>
              </w:rPr>
            </w:pPr>
            <w:r>
              <w:rPr>
                <w:rFonts w:ascii="Calibri" w:eastAsia="Calibri" w:hAnsi="Calibri" w:cs="Calibri"/>
              </w:rPr>
              <w:t>Contemporary Social Problems</w:t>
            </w:r>
          </w:p>
        </w:tc>
        <w:tc>
          <w:tcPr>
            <w:tcW w:w="434" w:type="pct"/>
            <w:shd w:val="clear" w:color="auto" w:fill="auto"/>
            <w:tcMar>
              <w:top w:w="100" w:type="dxa"/>
              <w:left w:w="100" w:type="dxa"/>
              <w:bottom w:w="100" w:type="dxa"/>
              <w:right w:w="100" w:type="dxa"/>
            </w:tcMar>
          </w:tcPr>
          <w:p w14:paraId="4BDD04EA" w14:textId="77777777" w:rsidR="008940EB" w:rsidRDefault="0069377C">
            <w:pPr>
              <w:widowControl w:val="0"/>
              <w:spacing w:line="240" w:lineRule="auto"/>
              <w:jc w:val="right"/>
              <w:rPr>
                <w:rFonts w:ascii="Calibri" w:eastAsia="Calibri" w:hAnsi="Calibri" w:cs="Calibri"/>
              </w:rPr>
            </w:pPr>
            <w:r>
              <w:rPr>
                <w:rFonts w:ascii="Calibri" w:eastAsia="Calibri" w:hAnsi="Calibri" w:cs="Calibri"/>
              </w:rPr>
              <w:t>3</w:t>
            </w:r>
          </w:p>
        </w:tc>
        <w:tc>
          <w:tcPr>
            <w:tcW w:w="1592" w:type="pct"/>
            <w:tcMar>
              <w:top w:w="100" w:type="dxa"/>
              <w:left w:w="100" w:type="dxa"/>
              <w:bottom w:w="100" w:type="dxa"/>
              <w:right w:w="100" w:type="dxa"/>
            </w:tcMar>
          </w:tcPr>
          <w:p w14:paraId="7912515B" w14:textId="77777777" w:rsidR="008940EB" w:rsidRDefault="0069377C">
            <w:pPr>
              <w:widowControl w:val="0"/>
              <w:spacing w:line="240" w:lineRule="auto"/>
              <w:jc w:val="right"/>
              <w:rPr>
                <w:rFonts w:ascii="Calibri" w:eastAsia="Calibri" w:hAnsi="Calibri" w:cs="Calibri"/>
              </w:rPr>
            </w:pPr>
            <w:r>
              <w:rPr>
                <w:rFonts w:ascii="Calibri" w:eastAsia="Calibri" w:hAnsi="Calibri" w:cs="Calibri"/>
              </w:rPr>
              <w:t>Y1,S2</w:t>
            </w:r>
          </w:p>
        </w:tc>
      </w:tr>
      <w:tr w:rsidR="008940EB" w14:paraId="14DAF916" w14:textId="77777777" w:rsidTr="0069377C">
        <w:trPr>
          <w:trHeight w:val="20"/>
        </w:trPr>
        <w:tc>
          <w:tcPr>
            <w:tcW w:w="5000" w:type="pct"/>
            <w:gridSpan w:val="5"/>
            <w:shd w:val="clear" w:color="auto" w:fill="auto"/>
            <w:tcMar>
              <w:top w:w="100" w:type="dxa"/>
              <w:left w:w="100" w:type="dxa"/>
              <w:bottom w:w="100" w:type="dxa"/>
              <w:right w:w="100" w:type="dxa"/>
            </w:tcMar>
          </w:tcPr>
          <w:p w14:paraId="6CABC615" w14:textId="77777777" w:rsidR="008940EB" w:rsidRDefault="0069377C">
            <w:pPr>
              <w:widowControl w:val="0"/>
              <w:tabs>
                <w:tab w:val="right" w:pos="6120"/>
              </w:tabs>
              <w:spacing w:line="240" w:lineRule="auto"/>
              <w:rPr>
                <w:rFonts w:ascii="Calibri" w:eastAsia="Calibri" w:hAnsi="Calibri" w:cs="Calibri"/>
                <w:b/>
              </w:rPr>
            </w:pPr>
            <w:r>
              <w:rPr>
                <w:rFonts w:ascii="Calibri" w:eastAsia="Calibri" w:hAnsi="Calibri" w:cs="Calibri"/>
                <w:b/>
              </w:rPr>
              <w:t>TOTAL UNITS</w:t>
            </w:r>
            <w:r>
              <w:rPr>
                <w:rFonts w:ascii="Calibri" w:eastAsia="Calibri" w:hAnsi="Calibri" w:cs="Calibri"/>
                <w:b/>
              </w:rPr>
              <w:tab/>
              <w:t>28</w:t>
            </w:r>
          </w:p>
        </w:tc>
      </w:tr>
    </w:tbl>
    <w:p w14:paraId="2F92725F" w14:textId="77777777" w:rsidR="008940EB" w:rsidRDefault="0069377C">
      <w:pPr>
        <w:pStyle w:val="Heading2"/>
        <w:spacing w:before="0" w:line="240" w:lineRule="auto"/>
        <w:rPr>
          <w:rFonts w:ascii="Calibri" w:eastAsia="Calibri" w:hAnsi="Calibri" w:cs="Calibri"/>
          <w:i/>
          <w:sz w:val="18"/>
          <w:szCs w:val="18"/>
        </w:rPr>
      </w:pPr>
      <w:bookmarkStart w:id="4" w:name="_ko4olaukwrff" w:colFirst="0" w:colLast="0"/>
      <w:bookmarkEnd w:id="4"/>
      <w:r>
        <w:rPr>
          <w:rFonts w:ascii="Calibri" w:eastAsia="Calibri" w:hAnsi="Calibri" w:cs="Calibri"/>
          <w:i/>
          <w:sz w:val="18"/>
          <w:szCs w:val="18"/>
        </w:rPr>
        <w:t xml:space="preserve">*Course offerings are subject to change. Refer to the </w:t>
      </w:r>
      <w:hyperlink r:id="rId16">
        <w:r>
          <w:rPr>
            <w:rFonts w:ascii="Calibri" w:eastAsia="Calibri" w:hAnsi="Calibri" w:cs="Calibri"/>
            <w:i/>
            <w:color w:val="1155CC"/>
            <w:sz w:val="18"/>
            <w:szCs w:val="18"/>
            <w:u w:val="single"/>
          </w:rPr>
          <w:t>SDCCD Online Class Schedule</w:t>
        </w:r>
      </w:hyperlink>
      <w:r>
        <w:rPr>
          <w:rFonts w:ascii="Calibri" w:eastAsia="Calibri" w:hAnsi="Calibri" w:cs="Calibri"/>
          <w:i/>
          <w:sz w:val="18"/>
          <w:szCs w:val="18"/>
        </w:rPr>
        <w:t xml:space="preserve"> for the most updated course offerings for the semester.</w:t>
      </w:r>
    </w:p>
    <w:p w14:paraId="203A74E4" w14:textId="77777777" w:rsidR="008940EB" w:rsidRDefault="0069377C">
      <w:pPr>
        <w:pStyle w:val="Heading2"/>
        <w:spacing w:after="0" w:line="240" w:lineRule="auto"/>
        <w:rPr>
          <w:rFonts w:ascii="Calibri" w:eastAsia="Calibri" w:hAnsi="Calibri" w:cs="Calibri"/>
        </w:rPr>
      </w:pPr>
      <w:bookmarkStart w:id="5" w:name="_hattbj52xf0i" w:colFirst="0" w:colLast="0"/>
      <w:bookmarkEnd w:id="5"/>
      <w:r>
        <w:rPr>
          <w:rFonts w:ascii="Calibri" w:eastAsia="Calibri" w:hAnsi="Calibri" w:cs="Calibri"/>
        </w:rPr>
        <w:t>Item 4.  Master Planning</w:t>
      </w:r>
    </w:p>
    <w:p w14:paraId="7DA30227" w14:textId="77777777" w:rsidR="008940EB" w:rsidRDefault="0069377C">
      <w:pPr>
        <w:jc w:val="both"/>
        <w:rPr>
          <w:rFonts w:ascii="Calibri" w:eastAsia="Calibri" w:hAnsi="Calibri" w:cs="Calibri"/>
        </w:rPr>
      </w:pPr>
      <w:r>
        <w:rPr>
          <w:rFonts w:ascii="Calibri" w:eastAsia="Calibri" w:hAnsi="Calibri" w:cs="Calibri"/>
        </w:rPr>
        <w:t>San Diego City College has as its highest priority student learning and achievement. The College provides lower division and general education courses that lead to certificates, associate degrees or transfer to a four-year college or university; career technical education programs that meet specific industry needs, upgrade the employment skills of students and fulfill licensing requirements of the state of California as well as contribute to the economic development of our region; basic skills instruction to assist all students in meeting their educational goals; and essential student support services for all students.</w:t>
      </w:r>
    </w:p>
    <w:p w14:paraId="71967C44" w14:textId="77777777" w:rsidR="008940EB" w:rsidRDefault="0069377C">
      <w:pPr>
        <w:pStyle w:val="Heading3"/>
        <w:spacing w:after="0"/>
        <w:rPr>
          <w:rFonts w:ascii="Calibri" w:eastAsia="Calibri" w:hAnsi="Calibri" w:cs="Calibri"/>
        </w:rPr>
      </w:pPr>
      <w:bookmarkStart w:id="6" w:name="_7x7bg7rf4q45" w:colFirst="0" w:colLast="0"/>
      <w:bookmarkEnd w:id="6"/>
      <w:r>
        <w:rPr>
          <w:rFonts w:ascii="Calibri" w:eastAsia="Calibri" w:hAnsi="Calibri" w:cs="Calibri"/>
        </w:rPr>
        <w:lastRenderedPageBreak/>
        <w:t>Student Selection</w:t>
      </w:r>
    </w:p>
    <w:p w14:paraId="352A1E56" w14:textId="77777777" w:rsidR="008940EB" w:rsidRDefault="0069377C" w:rsidP="0069377C">
      <w:pPr>
        <w:jc w:val="both"/>
        <w:rPr>
          <w:rFonts w:ascii="Calibri" w:eastAsia="Calibri" w:hAnsi="Calibri" w:cs="Calibri"/>
        </w:rPr>
      </w:pPr>
      <w:r>
        <w:rPr>
          <w:rFonts w:ascii="Calibri" w:eastAsia="Calibri" w:hAnsi="Calibri" w:cs="Calibri"/>
        </w:rPr>
        <w:t>The award will observe the open enrollment required for California community college courses (California Code of Regulations, Title 5, § 51006 and §§ 58100-58108).</w:t>
      </w:r>
    </w:p>
    <w:p w14:paraId="2BDA96CB" w14:textId="77777777" w:rsidR="008940EB" w:rsidRDefault="0069377C">
      <w:pPr>
        <w:pStyle w:val="Heading3"/>
        <w:spacing w:after="0"/>
        <w:rPr>
          <w:rFonts w:ascii="Calibri" w:eastAsia="Calibri" w:hAnsi="Calibri" w:cs="Calibri"/>
        </w:rPr>
      </w:pPr>
      <w:bookmarkStart w:id="7" w:name="_cc3gznf43pox" w:colFirst="0" w:colLast="0"/>
      <w:bookmarkEnd w:id="7"/>
      <w:r>
        <w:rPr>
          <w:rFonts w:ascii="Calibri" w:eastAsia="Calibri" w:hAnsi="Calibri" w:cs="Calibri"/>
        </w:rPr>
        <w:t>Need</w:t>
      </w:r>
    </w:p>
    <w:p w14:paraId="1AB4FC4B" w14:textId="001A0C6B" w:rsidR="007D5E3F" w:rsidRDefault="007D5E3F" w:rsidP="0069377C">
      <w:pPr>
        <w:spacing w:after="200"/>
        <w:jc w:val="both"/>
        <w:rPr>
          <w:rFonts w:ascii="Calibri" w:eastAsia="Calibri" w:hAnsi="Calibri" w:cs="Calibri"/>
        </w:rPr>
      </w:pPr>
      <w:r w:rsidRPr="007D5E3F">
        <w:rPr>
          <w:rFonts w:ascii="Calibri" w:eastAsia="Calibri" w:hAnsi="Calibri" w:cs="Calibri"/>
        </w:rPr>
        <w:t xml:space="preserve">This proposal for the Certificate of Achievement is a major part of the Social Work Curriculum Alignment/Regional Equity Recovery Partnership Project funded by the regional SWP (1705-RSWP6-06). One of the primary purposes of this grant was to develop a regionally aligned certificate in social work. It is designed to be stackable to the existing </w:t>
      </w:r>
      <w:r>
        <w:rPr>
          <w:rFonts w:ascii="Calibri" w:eastAsia="Calibri" w:hAnsi="Calibri" w:cs="Calibri"/>
        </w:rPr>
        <w:t>A</w:t>
      </w:r>
      <w:r w:rsidRPr="007D5E3F">
        <w:rPr>
          <w:rFonts w:ascii="Calibri" w:eastAsia="Calibri" w:hAnsi="Calibri" w:cs="Calibri"/>
        </w:rPr>
        <w:t xml:space="preserve">ssociate </w:t>
      </w:r>
      <w:r>
        <w:rPr>
          <w:rFonts w:ascii="Calibri" w:eastAsia="Calibri" w:hAnsi="Calibri" w:cs="Calibri"/>
        </w:rPr>
        <w:t>D</w:t>
      </w:r>
      <w:r w:rsidRPr="007D5E3F">
        <w:rPr>
          <w:rFonts w:ascii="Calibri" w:eastAsia="Calibri" w:hAnsi="Calibri" w:cs="Calibri"/>
        </w:rPr>
        <w:t xml:space="preserve">egree in </w:t>
      </w:r>
      <w:r>
        <w:rPr>
          <w:rFonts w:ascii="Calibri" w:eastAsia="Calibri" w:hAnsi="Calibri" w:cs="Calibri"/>
        </w:rPr>
        <w:t>S</w:t>
      </w:r>
      <w:r w:rsidRPr="007D5E3F">
        <w:rPr>
          <w:rFonts w:ascii="Calibri" w:eastAsia="Calibri" w:hAnsi="Calibri" w:cs="Calibri"/>
        </w:rPr>
        <w:t xml:space="preserve">ocial </w:t>
      </w:r>
      <w:r>
        <w:rPr>
          <w:rFonts w:ascii="Calibri" w:eastAsia="Calibri" w:hAnsi="Calibri" w:cs="Calibri"/>
        </w:rPr>
        <w:t>W</w:t>
      </w:r>
      <w:r w:rsidRPr="007D5E3F">
        <w:rPr>
          <w:rFonts w:ascii="Calibri" w:eastAsia="Calibri" w:hAnsi="Calibri" w:cs="Calibri"/>
        </w:rPr>
        <w:t xml:space="preserve">ork, which prepares our students to transfer into a baccalaureate program. While we are aware of the necessity of a baccalaureate degree to earn a high salary in this sector, we have placed many students into para-professional/supervisorial positions while they are still pursuing our currently available certificate/degree. This proposed certificate is one of many ways that San Diego City College is responding to the call for action by the San Diego County Behavioral Workforce Report, which indicates that we need to promptly produce a behavioral health workforce to meet the expected demand in the region.  </w:t>
      </w:r>
    </w:p>
    <w:p w14:paraId="1F74434C" w14:textId="77777777" w:rsidR="008940EB" w:rsidRDefault="0069377C" w:rsidP="0069377C">
      <w:pPr>
        <w:spacing w:after="200"/>
        <w:jc w:val="both"/>
        <w:rPr>
          <w:rFonts w:ascii="Calibri" w:eastAsia="Calibri" w:hAnsi="Calibri" w:cs="Calibri"/>
        </w:rPr>
      </w:pPr>
      <w:r>
        <w:rPr>
          <w:rFonts w:ascii="Calibri" w:eastAsia="Calibri" w:hAnsi="Calibri" w:cs="Calibri"/>
        </w:rPr>
        <w:t>As advised by County of San Diego Fourth District Supervisor Chair Nathan Fletcher, the San Diego Workforce Partnership (SDWP) is addressing the shortage of trained behavioral health workers in the San Diego region by building a better way to deliver services and transform our behavioral health system through recruiting, training, and retaining more mental health and addiction treatment professionals to work in San Diego County.</w:t>
      </w:r>
    </w:p>
    <w:p w14:paraId="4A4671D5" w14:textId="77777777" w:rsidR="008940EB" w:rsidRDefault="0069377C" w:rsidP="0069377C">
      <w:pPr>
        <w:spacing w:after="200"/>
        <w:jc w:val="both"/>
        <w:rPr>
          <w:rFonts w:ascii="Calibri" w:eastAsia="Calibri" w:hAnsi="Calibri" w:cs="Calibri"/>
        </w:rPr>
      </w:pPr>
      <w:r>
        <w:rPr>
          <w:rFonts w:ascii="Calibri" w:eastAsia="Calibri" w:hAnsi="Calibri" w:cs="Calibri"/>
        </w:rPr>
        <w:t xml:space="preserve">Based on the </w:t>
      </w:r>
      <w:hyperlink r:id="rId17">
        <w:r>
          <w:rPr>
            <w:rFonts w:ascii="Calibri" w:eastAsia="Calibri" w:hAnsi="Calibri" w:cs="Calibri"/>
            <w:color w:val="1155CC"/>
            <w:u w:val="single"/>
          </w:rPr>
          <w:t>San Diego Behavioral Health Workforce Report</w:t>
        </w:r>
      </w:hyperlink>
      <w:r>
        <w:rPr>
          <w:rFonts w:ascii="Calibri" w:eastAsia="Calibri" w:hAnsi="Calibri" w:cs="Calibri"/>
        </w:rPr>
        <w:t>, San Diego County is facing a significant behavioral health (BH) worker shortage. This report estimates 17,000 BH professionals were employed in 11 key occupations in 2022. This is 8,000 workers short of the 25,000 needed. These statewide projected shortages were all before the outbreak of the COVID-19 global pandemic. Since 2020, community need for behavioral health services, workforce shortages and wage competition from other industries have intensified, intensifying the long-standing workforce shortage to crisis levels.</w:t>
      </w:r>
    </w:p>
    <w:p w14:paraId="0B89CD34" w14:textId="7FF0FFFC" w:rsidR="008940EB" w:rsidRDefault="0069377C" w:rsidP="0069377C">
      <w:pPr>
        <w:spacing w:after="200"/>
        <w:jc w:val="both"/>
        <w:rPr>
          <w:rFonts w:ascii="Calibri" w:eastAsia="Calibri" w:hAnsi="Calibri" w:cs="Calibri"/>
        </w:rPr>
      </w:pPr>
      <w:r>
        <w:rPr>
          <w:rFonts w:ascii="Calibri" w:eastAsia="Calibri" w:hAnsi="Calibri" w:cs="Calibri"/>
        </w:rPr>
        <w:t>San Diego City College is one of six colleges participating in the Southern Border Region counties to strengthen social work pipelines through strategic, collaborative, and innovative efforts focusing on targeted outreach, recruitment, and retention. As one of three colleges in the region offering a social work program, San Diego City College is adding to the Associate of Arts Degree in Social Work (the combination of district general education courses) the one-year Certificate of Achievement in Social Work providing students skills for employment upon completion as well as the pathway towards an associate and bachelor’s degree.</w:t>
      </w:r>
    </w:p>
    <w:p w14:paraId="26528D92" w14:textId="77777777" w:rsidR="007D5E3F" w:rsidRDefault="007D5E3F" w:rsidP="007D5E3F">
      <w:pPr>
        <w:spacing w:after="200"/>
        <w:jc w:val="both"/>
        <w:rPr>
          <w:rFonts w:ascii="Calibri" w:eastAsia="Calibri" w:hAnsi="Calibri" w:cs="Calibri"/>
        </w:rPr>
      </w:pPr>
      <w:r>
        <w:rPr>
          <w:rFonts w:ascii="Calibri" w:eastAsia="Calibri" w:hAnsi="Calibri" w:cs="Calibri"/>
        </w:rPr>
        <w:t xml:space="preserve">The Certificate of Achievement in Social Work at San Diego City College is a new program that not only addresses the region’s goal to bolster the number of trained behavioral health workers, it also prepares completers interested in pursuing the well-established San Diego City College Associate of Arts Degree in Social Work that has been serving the region and the local community since its CCCCO approval on August 2, 2018. </w:t>
      </w:r>
      <w:hyperlink r:id="rId18">
        <w:r>
          <w:rPr>
            <w:rFonts w:ascii="Calibri" w:eastAsia="Calibri" w:hAnsi="Calibri" w:cs="Calibri"/>
            <w:color w:val="1155CC"/>
            <w:u w:val="single"/>
          </w:rPr>
          <w:t>Please see attached COCI approval letter.</w:t>
        </w:r>
      </w:hyperlink>
    </w:p>
    <w:p w14:paraId="58EA8093" w14:textId="44DED50A" w:rsidR="007D5E3F" w:rsidRDefault="007D5E3F" w:rsidP="007D5E3F">
      <w:pPr>
        <w:pStyle w:val="Heading3"/>
        <w:spacing w:after="0"/>
        <w:rPr>
          <w:rFonts w:ascii="Calibri" w:eastAsia="Calibri" w:hAnsi="Calibri" w:cs="Calibri"/>
        </w:rPr>
      </w:pPr>
      <w:r>
        <w:rPr>
          <w:rFonts w:ascii="Calibri" w:eastAsia="Calibri" w:hAnsi="Calibri" w:cs="Calibri"/>
        </w:rPr>
        <w:lastRenderedPageBreak/>
        <w:t>Community Support</w:t>
      </w:r>
    </w:p>
    <w:p w14:paraId="5B996207" w14:textId="5307CC13" w:rsidR="007D5E3F" w:rsidRDefault="007D5E3F" w:rsidP="0069377C">
      <w:pPr>
        <w:spacing w:after="200"/>
        <w:jc w:val="both"/>
        <w:rPr>
          <w:rFonts w:ascii="Calibri" w:eastAsia="Calibri" w:hAnsi="Calibri" w:cs="Calibri"/>
        </w:rPr>
      </w:pPr>
      <w:r>
        <w:rPr>
          <w:rFonts w:ascii="Calibri" w:eastAsia="Calibri" w:hAnsi="Calibri" w:cs="Calibri"/>
        </w:rPr>
        <w:t>The following local organizations endorses the Social Work Certificate of Achievement at San Diego City College.</w:t>
      </w:r>
    </w:p>
    <w:p w14:paraId="6D2CDFF9" w14:textId="010C6E32" w:rsidR="007D5E3F" w:rsidRDefault="007D5E3F" w:rsidP="007D5E3F">
      <w:pPr>
        <w:pStyle w:val="ListParagraph"/>
        <w:numPr>
          <w:ilvl w:val="0"/>
          <w:numId w:val="4"/>
        </w:numPr>
        <w:spacing w:after="200"/>
        <w:jc w:val="both"/>
        <w:rPr>
          <w:rFonts w:ascii="Calibri" w:eastAsia="Calibri" w:hAnsi="Calibri" w:cs="Calibri"/>
        </w:rPr>
      </w:pPr>
      <w:r>
        <w:rPr>
          <w:rFonts w:ascii="Calibri" w:eastAsia="Calibri" w:hAnsi="Calibri" w:cs="Calibri"/>
        </w:rPr>
        <w:t>Interfaith Community Services</w:t>
      </w:r>
    </w:p>
    <w:p w14:paraId="54EC32BA" w14:textId="61A81D41" w:rsidR="007D5E3F" w:rsidRDefault="007D5E3F" w:rsidP="007D5E3F">
      <w:pPr>
        <w:pStyle w:val="ListParagraph"/>
        <w:numPr>
          <w:ilvl w:val="0"/>
          <w:numId w:val="4"/>
        </w:numPr>
        <w:spacing w:after="200"/>
        <w:jc w:val="both"/>
        <w:rPr>
          <w:rFonts w:ascii="Calibri" w:eastAsia="Calibri" w:hAnsi="Calibri" w:cs="Calibri"/>
        </w:rPr>
      </w:pPr>
      <w:r>
        <w:rPr>
          <w:rFonts w:ascii="Calibri" w:eastAsia="Calibri" w:hAnsi="Calibri" w:cs="Calibri"/>
        </w:rPr>
        <w:t>National Alliance on Mental Illness San Diego &amp; Imperial Counties</w:t>
      </w:r>
    </w:p>
    <w:p w14:paraId="2530E01E" w14:textId="138587BA" w:rsidR="007D5E3F" w:rsidRDefault="007D5E3F" w:rsidP="007D5E3F">
      <w:pPr>
        <w:pStyle w:val="ListParagraph"/>
        <w:numPr>
          <w:ilvl w:val="0"/>
          <w:numId w:val="4"/>
        </w:numPr>
        <w:spacing w:after="200"/>
        <w:jc w:val="both"/>
        <w:rPr>
          <w:rFonts w:ascii="Calibri" w:eastAsia="Calibri" w:hAnsi="Calibri" w:cs="Calibri"/>
        </w:rPr>
      </w:pPr>
      <w:r>
        <w:rPr>
          <w:rFonts w:ascii="Calibri" w:eastAsia="Calibri" w:hAnsi="Calibri" w:cs="Calibri"/>
        </w:rPr>
        <w:t>PATH San Diego</w:t>
      </w:r>
    </w:p>
    <w:p w14:paraId="04B4AD09" w14:textId="38D72CF8" w:rsidR="007D5E3F" w:rsidRDefault="007D5E3F" w:rsidP="007D5E3F">
      <w:pPr>
        <w:pStyle w:val="ListParagraph"/>
        <w:numPr>
          <w:ilvl w:val="0"/>
          <w:numId w:val="4"/>
        </w:numPr>
        <w:spacing w:after="200"/>
        <w:jc w:val="both"/>
        <w:rPr>
          <w:rFonts w:ascii="Calibri" w:eastAsia="Calibri" w:hAnsi="Calibri" w:cs="Calibri"/>
        </w:rPr>
      </w:pPr>
      <w:r>
        <w:rPr>
          <w:rFonts w:ascii="Calibri" w:eastAsia="Calibri" w:hAnsi="Calibri" w:cs="Calibri"/>
        </w:rPr>
        <w:t>San Diego Housing Commission</w:t>
      </w:r>
    </w:p>
    <w:p w14:paraId="31E4F824" w14:textId="10244C1A" w:rsidR="007D5E3F" w:rsidRPr="007D5E3F" w:rsidRDefault="007D5E3F" w:rsidP="007D5E3F">
      <w:pPr>
        <w:spacing w:after="200"/>
        <w:jc w:val="both"/>
        <w:rPr>
          <w:rFonts w:ascii="Calibri" w:eastAsia="Calibri" w:hAnsi="Calibri" w:cs="Calibri"/>
        </w:rPr>
      </w:pPr>
      <w:r>
        <w:rPr>
          <w:rFonts w:ascii="Calibri" w:eastAsia="Calibri" w:hAnsi="Calibri" w:cs="Calibri"/>
        </w:rPr>
        <w:t xml:space="preserve">Please find the </w:t>
      </w:r>
      <w:hyperlink r:id="rId19" w:history="1">
        <w:r w:rsidRPr="007D5E3F">
          <w:rPr>
            <w:rStyle w:val="Hyperlink"/>
            <w:rFonts w:ascii="Calibri" w:eastAsia="Calibri" w:hAnsi="Calibri" w:cs="Calibri"/>
          </w:rPr>
          <w:t>support letters</w:t>
        </w:r>
      </w:hyperlink>
      <w:r>
        <w:rPr>
          <w:rFonts w:ascii="Calibri" w:eastAsia="Calibri" w:hAnsi="Calibri" w:cs="Calibri"/>
        </w:rPr>
        <w:t xml:space="preserve"> advocating to move the recommendation of the new award</w:t>
      </w:r>
      <w:r w:rsidR="002933E3">
        <w:rPr>
          <w:rFonts w:ascii="Calibri" w:eastAsia="Calibri" w:hAnsi="Calibri" w:cs="Calibri"/>
        </w:rPr>
        <w:t xml:space="preserve"> at San Diego City College</w:t>
      </w:r>
      <w:r>
        <w:rPr>
          <w:rFonts w:ascii="Calibri" w:eastAsia="Calibri" w:hAnsi="Calibri" w:cs="Calibri"/>
        </w:rPr>
        <w:t>, affirming that there are jobs available for program completers within the local service area of the college.</w:t>
      </w:r>
    </w:p>
    <w:p w14:paraId="4091E8AE" w14:textId="77777777" w:rsidR="008940EB" w:rsidRDefault="0069377C">
      <w:pPr>
        <w:pStyle w:val="Heading3"/>
        <w:spacing w:after="0"/>
        <w:rPr>
          <w:rFonts w:ascii="Calibri" w:eastAsia="Calibri" w:hAnsi="Calibri" w:cs="Calibri"/>
        </w:rPr>
      </w:pPr>
      <w:bookmarkStart w:id="8" w:name="_90u6zld6y7ni" w:colFirst="0" w:colLast="0"/>
      <w:bookmarkEnd w:id="8"/>
      <w:r>
        <w:rPr>
          <w:rFonts w:ascii="Calibri" w:eastAsia="Calibri" w:hAnsi="Calibri" w:cs="Calibri"/>
        </w:rPr>
        <w:t>Labor Market Information</w:t>
      </w:r>
    </w:p>
    <w:p w14:paraId="38983C2B" w14:textId="77777777" w:rsidR="008940EB" w:rsidRDefault="0069377C">
      <w:pPr>
        <w:spacing w:after="240"/>
        <w:jc w:val="both"/>
        <w:rPr>
          <w:rFonts w:ascii="Calibri" w:eastAsia="Calibri" w:hAnsi="Calibri" w:cs="Calibri"/>
        </w:rPr>
      </w:pPr>
      <w:r>
        <w:rPr>
          <w:rFonts w:ascii="Calibri" w:eastAsia="Calibri" w:hAnsi="Calibri" w:cs="Calibri"/>
        </w:rPr>
        <w:t xml:space="preserve">The </w:t>
      </w:r>
      <w:hyperlink r:id="rId20">
        <w:r>
          <w:rPr>
            <w:rFonts w:ascii="Calibri" w:eastAsia="Calibri" w:hAnsi="Calibri" w:cs="Calibri"/>
            <w:color w:val="1155CC"/>
            <w:u w:val="single"/>
          </w:rPr>
          <w:t>October 2022 Centers of Excellence Social Work Occupations</w:t>
        </w:r>
      </w:hyperlink>
      <w:r>
        <w:rPr>
          <w:rFonts w:ascii="Calibri" w:eastAsia="Calibri" w:hAnsi="Calibri" w:cs="Calibri"/>
        </w:rPr>
        <w:t xml:space="preserve"> brief provides labor market information about Social Work Occupations to assist the San Diego and Imperial Counties Community Colleges with program development and strategic planning. Social Work Occupations include “Child, Family, and School Social Workers,” ‘Community and Social Service Specialists, All Other,” “Social and Human Service Assistants,” and “Social Workers, All Other.” According to available labor market information, Social Work Occupations in San Diego County have a labor market demand of 1,184 annual job openings (while average demand for a single occupation in San Diego County is 245 annual job openings), and 11 institutions supply 792 awards for these occupations, suggesting that there is a supply gap in the labor market. Entry-level wages except for “Social and Human Service Assistants,” and </w:t>
      </w:r>
      <w:r>
        <w:rPr>
          <w:rFonts w:ascii="Calibri" w:eastAsia="Calibri" w:hAnsi="Calibri" w:cs="Calibri"/>
          <w:b/>
        </w:rPr>
        <w:t>median wages for these occupations are above the living wage</w:t>
      </w:r>
      <w:r>
        <w:rPr>
          <w:rFonts w:ascii="Calibri" w:eastAsia="Calibri" w:hAnsi="Calibri" w:cs="Calibri"/>
        </w:rPr>
        <w:t xml:space="preserve">. This brief </w:t>
      </w:r>
      <w:r>
        <w:rPr>
          <w:rFonts w:ascii="Calibri" w:eastAsia="Calibri" w:hAnsi="Calibri" w:cs="Calibri"/>
          <w:b/>
        </w:rPr>
        <w:t>recommends that the colleges proceed with caution with developing a new program for these occupations but supports a program modification</w:t>
      </w:r>
      <w:r>
        <w:rPr>
          <w:rFonts w:ascii="Calibri" w:eastAsia="Calibri" w:hAnsi="Calibri" w:cs="Calibri"/>
        </w:rPr>
        <w:t xml:space="preserve"> because 1) a high number of annual job openings exist for these occupations; 2) on average, these occupations’ entry-level wages are above the living wage; and 3) there is a supply gap in San Diego County. </w:t>
      </w:r>
      <w:r>
        <w:rPr>
          <w:rFonts w:ascii="Calibri" w:eastAsia="Calibri" w:hAnsi="Calibri" w:cs="Calibri"/>
          <w:b/>
        </w:rPr>
        <w:t>Colleges should note that the percentage of students who complete a related program and earn a living wage is lower than students who complete Career Education programs in general.</w:t>
      </w:r>
      <w:r>
        <w:rPr>
          <w:rFonts w:ascii="Calibri" w:eastAsia="Calibri" w:hAnsi="Calibri" w:cs="Calibri"/>
        </w:rPr>
        <w:t xml:space="preserve"> San Diego City College’s proposed new Certificate of Achievement in Social Work is a career education-based program that addresses the supply gap in the labor market. The coursework completed in the award not only prepares students for social work occupations, it also provides students the completed coursework if they are interested in pursuing an associate degree and/or bachelor’s degree. </w:t>
      </w:r>
    </w:p>
    <w:p w14:paraId="4349191C" w14:textId="77777777" w:rsidR="008940EB" w:rsidRDefault="0069377C">
      <w:pPr>
        <w:spacing w:after="200"/>
        <w:rPr>
          <w:rFonts w:ascii="Calibri" w:eastAsia="Calibri" w:hAnsi="Calibri" w:cs="Calibri"/>
        </w:rPr>
      </w:pPr>
      <w:r>
        <w:rPr>
          <w:rFonts w:ascii="Calibri" w:eastAsia="Calibri" w:hAnsi="Calibri" w:cs="Calibri"/>
        </w:rPr>
        <w:t>According to the State of California Employment Development Department, projections of employment for the 2018 – 2028 for behavioral health occupations are expected to increase by 143 in the San Diego-Carlsbad area, supporting growth in the behavioral health occupations until 2028.</w:t>
      </w:r>
    </w:p>
    <w:p w14:paraId="665518B1" w14:textId="77777777" w:rsidR="008940EB" w:rsidRDefault="0069377C">
      <w:pPr>
        <w:jc w:val="center"/>
        <w:rPr>
          <w:rFonts w:ascii="Calibri" w:eastAsia="Calibri" w:hAnsi="Calibri" w:cs="Calibri"/>
        </w:rPr>
      </w:pPr>
      <w:r>
        <w:rPr>
          <w:rFonts w:ascii="Calibri" w:eastAsia="Calibri" w:hAnsi="Calibri" w:cs="Calibri"/>
        </w:rPr>
        <w:t>Occupational Projection of Employment 2018-2028 for San Diego County</w:t>
      </w:r>
    </w:p>
    <w:tbl>
      <w:tblPr>
        <w:tblStyle w:val="a0"/>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3813"/>
        <w:gridCol w:w="1119"/>
        <w:gridCol w:w="1112"/>
        <w:gridCol w:w="1112"/>
        <w:gridCol w:w="1112"/>
        <w:gridCol w:w="1072"/>
      </w:tblGrid>
      <w:tr w:rsidR="008940EB" w14:paraId="6D1CB62A" w14:textId="77777777" w:rsidTr="0069377C">
        <w:trPr>
          <w:trHeight w:val="20"/>
        </w:trPr>
        <w:tc>
          <w:tcPr>
            <w:tcW w:w="2042" w:type="pct"/>
            <w:vMerge w:val="restart"/>
            <w:shd w:val="clear" w:color="auto" w:fill="auto"/>
            <w:tcMar>
              <w:top w:w="100" w:type="dxa"/>
              <w:left w:w="100" w:type="dxa"/>
              <w:bottom w:w="100" w:type="dxa"/>
              <w:right w:w="100" w:type="dxa"/>
            </w:tcMar>
          </w:tcPr>
          <w:p w14:paraId="69A1301D" w14:textId="77777777" w:rsidR="008940EB" w:rsidRDefault="0069377C">
            <w:pPr>
              <w:widowControl w:val="0"/>
              <w:spacing w:line="240" w:lineRule="auto"/>
              <w:jc w:val="center"/>
              <w:rPr>
                <w:rFonts w:ascii="Calibri" w:eastAsia="Calibri" w:hAnsi="Calibri" w:cs="Calibri"/>
                <w:b/>
              </w:rPr>
            </w:pPr>
            <w:r>
              <w:rPr>
                <w:rFonts w:ascii="Calibri" w:eastAsia="Calibri" w:hAnsi="Calibri" w:cs="Calibri"/>
                <w:b/>
              </w:rPr>
              <w:t>Occupation</w:t>
            </w:r>
          </w:p>
        </w:tc>
        <w:tc>
          <w:tcPr>
            <w:tcW w:w="1192" w:type="pct"/>
            <w:gridSpan w:val="2"/>
            <w:tcBorders>
              <w:bottom w:val="nil"/>
            </w:tcBorders>
            <w:shd w:val="clear" w:color="auto" w:fill="auto"/>
            <w:tcMar>
              <w:top w:w="100" w:type="dxa"/>
              <w:left w:w="100" w:type="dxa"/>
              <w:bottom w:w="100" w:type="dxa"/>
              <w:right w:w="100" w:type="dxa"/>
            </w:tcMar>
          </w:tcPr>
          <w:p w14:paraId="67BFC55D" w14:textId="77777777" w:rsidR="008940EB" w:rsidRDefault="0069377C">
            <w:pPr>
              <w:widowControl w:val="0"/>
              <w:spacing w:line="240" w:lineRule="auto"/>
              <w:jc w:val="center"/>
              <w:rPr>
                <w:rFonts w:ascii="Calibri" w:eastAsia="Calibri" w:hAnsi="Calibri" w:cs="Calibri"/>
                <w:b/>
              </w:rPr>
            </w:pPr>
            <w:r>
              <w:rPr>
                <w:rFonts w:ascii="Calibri" w:eastAsia="Calibri" w:hAnsi="Calibri" w:cs="Calibri"/>
                <w:b/>
              </w:rPr>
              <w:t>Employment</w:t>
            </w:r>
          </w:p>
        </w:tc>
        <w:tc>
          <w:tcPr>
            <w:tcW w:w="1192" w:type="pct"/>
            <w:gridSpan w:val="2"/>
            <w:tcBorders>
              <w:bottom w:val="nil"/>
            </w:tcBorders>
            <w:shd w:val="clear" w:color="auto" w:fill="auto"/>
            <w:tcMar>
              <w:top w:w="100" w:type="dxa"/>
              <w:left w:w="100" w:type="dxa"/>
              <w:bottom w:w="100" w:type="dxa"/>
              <w:right w:w="100" w:type="dxa"/>
            </w:tcMar>
          </w:tcPr>
          <w:p w14:paraId="43037227" w14:textId="77777777" w:rsidR="008940EB" w:rsidRDefault="0069377C">
            <w:pPr>
              <w:widowControl w:val="0"/>
              <w:spacing w:line="240" w:lineRule="auto"/>
              <w:jc w:val="center"/>
              <w:rPr>
                <w:rFonts w:ascii="Calibri" w:eastAsia="Calibri" w:hAnsi="Calibri" w:cs="Calibri"/>
                <w:b/>
              </w:rPr>
            </w:pPr>
            <w:r>
              <w:rPr>
                <w:rFonts w:ascii="Calibri" w:eastAsia="Calibri" w:hAnsi="Calibri" w:cs="Calibri"/>
                <w:b/>
              </w:rPr>
              <w:t>Employment Change</w:t>
            </w:r>
          </w:p>
        </w:tc>
        <w:tc>
          <w:tcPr>
            <w:tcW w:w="574" w:type="pct"/>
            <w:vMerge w:val="restart"/>
            <w:shd w:val="clear" w:color="auto" w:fill="auto"/>
            <w:tcMar>
              <w:top w:w="100" w:type="dxa"/>
              <w:left w:w="100" w:type="dxa"/>
              <w:bottom w:w="100" w:type="dxa"/>
              <w:right w:w="100" w:type="dxa"/>
            </w:tcMar>
          </w:tcPr>
          <w:p w14:paraId="763F152F" w14:textId="77777777" w:rsidR="008940EB" w:rsidRDefault="0069377C">
            <w:pPr>
              <w:widowControl w:val="0"/>
              <w:spacing w:line="240" w:lineRule="auto"/>
              <w:jc w:val="center"/>
              <w:rPr>
                <w:rFonts w:ascii="Calibri" w:eastAsia="Calibri" w:hAnsi="Calibri" w:cs="Calibri"/>
                <w:b/>
              </w:rPr>
            </w:pPr>
            <w:r>
              <w:rPr>
                <w:rFonts w:ascii="Calibri" w:eastAsia="Calibri" w:hAnsi="Calibri" w:cs="Calibri"/>
                <w:b/>
              </w:rPr>
              <w:t>Annual Avg Openings</w:t>
            </w:r>
          </w:p>
        </w:tc>
      </w:tr>
      <w:tr w:rsidR="008940EB" w14:paraId="1C72642F" w14:textId="77777777" w:rsidTr="0069377C">
        <w:trPr>
          <w:trHeight w:val="20"/>
        </w:trPr>
        <w:tc>
          <w:tcPr>
            <w:tcW w:w="2042" w:type="pct"/>
            <w:vMerge/>
            <w:shd w:val="clear" w:color="auto" w:fill="auto"/>
            <w:tcMar>
              <w:top w:w="100" w:type="dxa"/>
              <w:left w:w="100" w:type="dxa"/>
              <w:bottom w:w="100" w:type="dxa"/>
              <w:right w:w="100" w:type="dxa"/>
            </w:tcMar>
          </w:tcPr>
          <w:p w14:paraId="01856079" w14:textId="77777777" w:rsidR="008940EB" w:rsidRDefault="008940EB">
            <w:pPr>
              <w:widowControl w:val="0"/>
              <w:spacing w:line="240" w:lineRule="auto"/>
              <w:rPr>
                <w:rFonts w:ascii="Calibri" w:eastAsia="Calibri" w:hAnsi="Calibri" w:cs="Calibri"/>
              </w:rPr>
            </w:pPr>
          </w:p>
        </w:tc>
        <w:tc>
          <w:tcPr>
            <w:tcW w:w="596" w:type="pct"/>
            <w:tcBorders>
              <w:top w:val="nil"/>
            </w:tcBorders>
            <w:shd w:val="clear" w:color="auto" w:fill="auto"/>
            <w:tcMar>
              <w:top w:w="100" w:type="dxa"/>
              <w:left w:w="100" w:type="dxa"/>
              <w:bottom w:w="100" w:type="dxa"/>
              <w:right w:w="100" w:type="dxa"/>
            </w:tcMar>
          </w:tcPr>
          <w:p w14:paraId="74D2B521" w14:textId="77777777" w:rsidR="008940EB" w:rsidRDefault="0069377C">
            <w:pPr>
              <w:widowControl w:val="0"/>
              <w:spacing w:line="240" w:lineRule="auto"/>
              <w:jc w:val="center"/>
              <w:rPr>
                <w:rFonts w:ascii="Calibri" w:eastAsia="Calibri" w:hAnsi="Calibri" w:cs="Calibri"/>
                <w:b/>
              </w:rPr>
            </w:pPr>
            <w:r>
              <w:rPr>
                <w:rFonts w:ascii="Calibri" w:eastAsia="Calibri" w:hAnsi="Calibri" w:cs="Calibri"/>
                <w:b/>
              </w:rPr>
              <w:t>Estimated</w:t>
            </w:r>
          </w:p>
        </w:tc>
        <w:tc>
          <w:tcPr>
            <w:tcW w:w="596" w:type="pct"/>
            <w:tcBorders>
              <w:top w:val="nil"/>
            </w:tcBorders>
            <w:shd w:val="clear" w:color="auto" w:fill="auto"/>
            <w:tcMar>
              <w:top w:w="100" w:type="dxa"/>
              <w:left w:w="100" w:type="dxa"/>
              <w:bottom w:w="100" w:type="dxa"/>
              <w:right w:w="100" w:type="dxa"/>
            </w:tcMar>
          </w:tcPr>
          <w:p w14:paraId="527BB584" w14:textId="77777777" w:rsidR="008940EB" w:rsidRDefault="0069377C">
            <w:pPr>
              <w:widowControl w:val="0"/>
              <w:spacing w:line="240" w:lineRule="auto"/>
              <w:jc w:val="center"/>
              <w:rPr>
                <w:rFonts w:ascii="Calibri" w:eastAsia="Calibri" w:hAnsi="Calibri" w:cs="Calibri"/>
                <w:b/>
              </w:rPr>
            </w:pPr>
            <w:r>
              <w:rPr>
                <w:rFonts w:ascii="Calibri" w:eastAsia="Calibri" w:hAnsi="Calibri" w:cs="Calibri"/>
                <w:b/>
              </w:rPr>
              <w:t>Projected</w:t>
            </w:r>
          </w:p>
        </w:tc>
        <w:tc>
          <w:tcPr>
            <w:tcW w:w="596" w:type="pct"/>
            <w:tcBorders>
              <w:top w:val="nil"/>
            </w:tcBorders>
            <w:shd w:val="clear" w:color="auto" w:fill="auto"/>
            <w:tcMar>
              <w:top w:w="100" w:type="dxa"/>
              <w:left w:w="100" w:type="dxa"/>
              <w:bottom w:w="100" w:type="dxa"/>
              <w:right w:w="100" w:type="dxa"/>
            </w:tcMar>
          </w:tcPr>
          <w:p w14:paraId="6EEF5800" w14:textId="77777777" w:rsidR="008940EB" w:rsidRDefault="0069377C">
            <w:pPr>
              <w:widowControl w:val="0"/>
              <w:spacing w:line="240" w:lineRule="auto"/>
              <w:jc w:val="center"/>
              <w:rPr>
                <w:rFonts w:ascii="Calibri" w:eastAsia="Calibri" w:hAnsi="Calibri" w:cs="Calibri"/>
                <w:b/>
              </w:rPr>
            </w:pPr>
            <w:r>
              <w:rPr>
                <w:rFonts w:ascii="Calibri" w:eastAsia="Calibri" w:hAnsi="Calibri" w:cs="Calibri"/>
                <w:b/>
              </w:rPr>
              <w:t>Number</w:t>
            </w:r>
          </w:p>
        </w:tc>
        <w:tc>
          <w:tcPr>
            <w:tcW w:w="596" w:type="pct"/>
            <w:tcBorders>
              <w:top w:val="nil"/>
            </w:tcBorders>
            <w:shd w:val="clear" w:color="auto" w:fill="auto"/>
            <w:tcMar>
              <w:top w:w="100" w:type="dxa"/>
              <w:left w:w="100" w:type="dxa"/>
              <w:bottom w:w="100" w:type="dxa"/>
              <w:right w:w="100" w:type="dxa"/>
            </w:tcMar>
          </w:tcPr>
          <w:p w14:paraId="6F0FEA0A" w14:textId="77777777" w:rsidR="008940EB" w:rsidRDefault="0069377C">
            <w:pPr>
              <w:widowControl w:val="0"/>
              <w:spacing w:line="240" w:lineRule="auto"/>
              <w:jc w:val="center"/>
              <w:rPr>
                <w:rFonts w:ascii="Calibri" w:eastAsia="Calibri" w:hAnsi="Calibri" w:cs="Calibri"/>
                <w:b/>
              </w:rPr>
            </w:pPr>
            <w:r>
              <w:rPr>
                <w:rFonts w:ascii="Calibri" w:eastAsia="Calibri" w:hAnsi="Calibri" w:cs="Calibri"/>
                <w:b/>
              </w:rPr>
              <w:t>Percent</w:t>
            </w:r>
          </w:p>
        </w:tc>
        <w:tc>
          <w:tcPr>
            <w:tcW w:w="574" w:type="pct"/>
            <w:vMerge/>
            <w:shd w:val="clear" w:color="auto" w:fill="auto"/>
            <w:tcMar>
              <w:top w:w="100" w:type="dxa"/>
              <w:left w:w="100" w:type="dxa"/>
              <w:bottom w:w="100" w:type="dxa"/>
              <w:right w:w="100" w:type="dxa"/>
            </w:tcMar>
          </w:tcPr>
          <w:p w14:paraId="50926D27" w14:textId="77777777" w:rsidR="008940EB" w:rsidRDefault="008940EB">
            <w:pPr>
              <w:widowControl w:val="0"/>
              <w:spacing w:line="240" w:lineRule="auto"/>
              <w:rPr>
                <w:rFonts w:ascii="Calibri" w:eastAsia="Calibri" w:hAnsi="Calibri" w:cs="Calibri"/>
              </w:rPr>
            </w:pPr>
          </w:p>
        </w:tc>
      </w:tr>
      <w:tr w:rsidR="008940EB" w14:paraId="553B7FBC" w14:textId="77777777" w:rsidTr="0069377C">
        <w:trPr>
          <w:trHeight w:val="20"/>
        </w:trPr>
        <w:tc>
          <w:tcPr>
            <w:tcW w:w="2042" w:type="pct"/>
            <w:shd w:val="clear" w:color="auto" w:fill="auto"/>
            <w:tcMar>
              <w:top w:w="100" w:type="dxa"/>
              <w:left w:w="100" w:type="dxa"/>
              <w:bottom w:w="100" w:type="dxa"/>
              <w:right w:w="100" w:type="dxa"/>
            </w:tcMar>
          </w:tcPr>
          <w:p w14:paraId="6B7A31F1" w14:textId="77777777" w:rsidR="008940EB" w:rsidRDefault="002933E3">
            <w:pPr>
              <w:widowControl w:val="0"/>
              <w:spacing w:line="240" w:lineRule="auto"/>
              <w:rPr>
                <w:rFonts w:ascii="Calibri" w:eastAsia="Calibri" w:hAnsi="Calibri" w:cs="Calibri"/>
              </w:rPr>
            </w:pPr>
            <w:hyperlink r:id="rId21">
              <w:r w:rsidR="0069377C">
                <w:rPr>
                  <w:rFonts w:ascii="Calibri" w:eastAsia="Calibri" w:hAnsi="Calibri" w:cs="Calibri"/>
                  <w:color w:val="1155CC"/>
                  <w:u w:val="single"/>
                </w:rPr>
                <w:t>Social and Human Service Assistants</w:t>
              </w:r>
            </w:hyperlink>
          </w:p>
          <w:p w14:paraId="49DAE6B5" w14:textId="77777777" w:rsidR="008940EB" w:rsidRDefault="0069377C">
            <w:pPr>
              <w:widowControl w:val="0"/>
              <w:spacing w:line="240" w:lineRule="auto"/>
              <w:rPr>
                <w:rFonts w:ascii="Calibri" w:eastAsia="Calibri" w:hAnsi="Calibri" w:cs="Calibri"/>
              </w:rPr>
            </w:pPr>
            <w:r>
              <w:rPr>
                <w:rFonts w:ascii="Calibri" w:eastAsia="Calibri" w:hAnsi="Calibri" w:cs="Calibri"/>
              </w:rPr>
              <w:t>(SOC Code: 21-1093)</w:t>
            </w:r>
          </w:p>
        </w:tc>
        <w:tc>
          <w:tcPr>
            <w:tcW w:w="596" w:type="pct"/>
            <w:shd w:val="clear" w:color="auto" w:fill="auto"/>
            <w:tcMar>
              <w:top w:w="100" w:type="dxa"/>
              <w:left w:w="100" w:type="dxa"/>
              <w:bottom w:w="100" w:type="dxa"/>
              <w:right w:w="100" w:type="dxa"/>
            </w:tcMar>
          </w:tcPr>
          <w:p w14:paraId="6DD186D7" w14:textId="77777777" w:rsidR="008940EB" w:rsidRDefault="0069377C">
            <w:pPr>
              <w:widowControl w:val="0"/>
              <w:spacing w:line="240" w:lineRule="auto"/>
              <w:jc w:val="center"/>
              <w:rPr>
                <w:rFonts w:ascii="Calibri" w:eastAsia="Calibri" w:hAnsi="Calibri" w:cs="Calibri"/>
              </w:rPr>
            </w:pPr>
            <w:r>
              <w:rPr>
                <w:rFonts w:ascii="Calibri" w:eastAsia="Calibri" w:hAnsi="Calibri" w:cs="Calibri"/>
              </w:rPr>
              <w:t>2630</w:t>
            </w:r>
          </w:p>
        </w:tc>
        <w:tc>
          <w:tcPr>
            <w:tcW w:w="596" w:type="pct"/>
            <w:shd w:val="clear" w:color="auto" w:fill="auto"/>
            <w:tcMar>
              <w:top w:w="100" w:type="dxa"/>
              <w:left w:w="100" w:type="dxa"/>
              <w:bottom w:w="100" w:type="dxa"/>
              <w:right w:w="100" w:type="dxa"/>
            </w:tcMar>
          </w:tcPr>
          <w:p w14:paraId="1A2EE530" w14:textId="77777777" w:rsidR="008940EB" w:rsidRDefault="0069377C">
            <w:pPr>
              <w:widowControl w:val="0"/>
              <w:spacing w:line="240" w:lineRule="auto"/>
              <w:jc w:val="center"/>
              <w:rPr>
                <w:rFonts w:ascii="Calibri" w:eastAsia="Calibri" w:hAnsi="Calibri" w:cs="Calibri"/>
              </w:rPr>
            </w:pPr>
            <w:r>
              <w:rPr>
                <w:rFonts w:ascii="Calibri" w:eastAsia="Calibri" w:hAnsi="Calibri" w:cs="Calibri"/>
              </w:rPr>
              <w:t>3020</w:t>
            </w:r>
          </w:p>
        </w:tc>
        <w:tc>
          <w:tcPr>
            <w:tcW w:w="596" w:type="pct"/>
            <w:shd w:val="clear" w:color="auto" w:fill="auto"/>
            <w:tcMar>
              <w:top w:w="100" w:type="dxa"/>
              <w:left w:w="100" w:type="dxa"/>
              <w:bottom w:w="100" w:type="dxa"/>
              <w:right w:w="100" w:type="dxa"/>
            </w:tcMar>
          </w:tcPr>
          <w:p w14:paraId="141B1850" w14:textId="77777777" w:rsidR="008940EB" w:rsidRDefault="0069377C">
            <w:pPr>
              <w:widowControl w:val="0"/>
              <w:spacing w:line="240" w:lineRule="auto"/>
              <w:jc w:val="center"/>
              <w:rPr>
                <w:rFonts w:ascii="Calibri" w:eastAsia="Calibri" w:hAnsi="Calibri" w:cs="Calibri"/>
              </w:rPr>
            </w:pPr>
            <w:r>
              <w:rPr>
                <w:rFonts w:ascii="Calibri" w:eastAsia="Calibri" w:hAnsi="Calibri" w:cs="Calibri"/>
              </w:rPr>
              <w:t>390</w:t>
            </w:r>
          </w:p>
        </w:tc>
        <w:tc>
          <w:tcPr>
            <w:tcW w:w="596" w:type="pct"/>
            <w:shd w:val="clear" w:color="auto" w:fill="auto"/>
            <w:tcMar>
              <w:top w:w="100" w:type="dxa"/>
              <w:left w:w="100" w:type="dxa"/>
              <w:bottom w:w="100" w:type="dxa"/>
              <w:right w:w="100" w:type="dxa"/>
            </w:tcMar>
          </w:tcPr>
          <w:p w14:paraId="6E807F8A" w14:textId="77777777" w:rsidR="008940EB" w:rsidRDefault="0069377C">
            <w:pPr>
              <w:widowControl w:val="0"/>
              <w:spacing w:line="240" w:lineRule="auto"/>
              <w:jc w:val="center"/>
              <w:rPr>
                <w:rFonts w:ascii="Calibri" w:eastAsia="Calibri" w:hAnsi="Calibri" w:cs="Calibri"/>
              </w:rPr>
            </w:pPr>
            <w:r>
              <w:rPr>
                <w:rFonts w:ascii="Calibri" w:eastAsia="Calibri" w:hAnsi="Calibri" w:cs="Calibri"/>
              </w:rPr>
              <w:t>14.8</w:t>
            </w:r>
          </w:p>
        </w:tc>
        <w:tc>
          <w:tcPr>
            <w:tcW w:w="574" w:type="pct"/>
            <w:shd w:val="clear" w:color="auto" w:fill="auto"/>
            <w:tcMar>
              <w:top w:w="100" w:type="dxa"/>
              <w:left w:w="100" w:type="dxa"/>
              <w:bottom w:w="100" w:type="dxa"/>
              <w:right w:w="100" w:type="dxa"/>
            </w:tcMar>
          </w:tcPr>
          <w:p w14:paraId="52A9C01A" w14:textId="77777777" w:rsidR="008940EB" w:rsidRDefault="0069377C">
            <w:pPr>
              <w:widowControl w:val="0"/>
              <w:spacing w:line="240" w:lineRule="auto"/>
              <w:jc w:val="center"/>
              <w:rPr>
                <w:rFonts w:ascii="Calibri" w:eastAsia="Calibri" w:hAnsi="Calibri" w:cs="Calibri"/>
              </w:rPr>
            </w:pPr>
            <w:r>
              <w:rPr>
                <w:rFonts w:ascii="Calibri" w:eastAsia="Calibri" w:hAnsi="Calibri" w:cs="Calibri"/>
              </w:rPr>
              <w:t>3750</w:t>
            </w:r>
          </w:p>
        </w:tc>
      </w:tr>
      <w:tr w:rsidR="008940EB" w14:paraId="6569CC1F" w14:textId="77777777" w:rsidTr="0069377C">
        <w:trPr>
          <w:trHeight w:val="20"/>
        </w:trPr>
        <w:tc>
          <w:tcPr>
            <w:tcW w:w="2042" w:type="pct"/>
            <w:shd w:val="clear" w:color="auto" w:fill="auto"/>
            <w:tcMar>
              <w:top w:w="100" w:type="dxa"/>
              <w:left w:w="100" w:type="dxa"/>
              <w:bottom w:w="100" w:type="dxa"/>
              <w:right w:w="100" w:type="dxa"/>
            </w:tcMar>
          </w:tcPr>
          <w:p w14:paraId="66A0246A" w14:textId="77777777" w:rsidR="008940EB" w:rsidRDefault="002933E3">
            <w:pPr>
              <w:widowControl w:val="0"/>
              <w:spacing w:line="240" w:lineRule="auto"/>
              <w:rPr>
                <w:rFonts w:ascii="Calibri" w:eastAsia="Calibri" w:hAnsi="Calibri" w:cs="Calibri"/>
              </w:rPr>
            </w:pPr>
            <w:hyperlink r:id="rId22">
              <w:r w:rsidR="0069377C">
                <w:rPr>
                  <w:rFonts w:ascii="Calibri" w:eastAsia="Calibri" w:hAnsi="Calibri" w:cs="Calibri"/>
                  <w:color w:val="1155CC"/>
                  <w:u w:val="single"/>
                </w:rPr>
                <w:t>Community and Social Service Specialists, All Other</w:t>
              </w:r>
            </w:hyperlink>
          </w:p>
          <w:p w14:paraId="28A1DD89" w14:textId="77777777" w:rsidR="008940EB" w:rsidRDefault="0069377C">
            <w:pPr>
              <w:widowControl w:val="0"/>
              <w:spacing w:line="240" w:lineRule="auto"/>
              <w:rPr>
                <w:rFonts w:ascii="Calibri" w:eastAsia="Calibri" w:hAnsi="Calibri" w:cs="Calibri"/>
              </w:rPr>
            </w:pPr>
            <w:r>
              <w:rPr>
                <w:rFonts w:ascii="Calibri" w:eastAsia="Calibri" w:hAnsi="Calibri" w:cs="Calibri"/>
              </w:rPr>
              <w:t>(SOC Code: 21-1099)</w:t>
            </w:r>
          </w:p>
        </w:tc>
        <w:tc>
          <w:tcPr>
            <w:tcW w:w="596" w:type="pct"/>
            <w:shd w:val="clear" w:color="auto" w:fill="auto"/>
            <w:tcMar>
              <w:top w:w="100" w:type="dxa"/>
              <w:left w:w="100" w:type="dxa"/>
              <w:bottom w:w="100" w:type="dxa"/>
              <w:right w:w="100" w:type="dxa"/>
            </w:tcMar>
          </w:tcPr>
          <w:p w14:paraId="64BCA13E" w14:textId="77777777" w:rsidR="008940EB" w:rsidRDefault="0069377C">
            <w:pPr>
              <w:widowControl w:val="0"/>
              <w:spacing w:line="240" w:lineRule="auto"/>
              <w:jc w:val="center"/>
              <w:rPr>
                <w:rFonts w:ascii="Calibri" w:eastAsia="Calibri" w:hAnsi="Calibri" w:cs="Calibri"/>
              </w:rPr>
            </w:pPr>
            <w:r>
              <w:rPr>
                <w:rFonts w:ascii="Calibri" w:eastAsia="Calibri" w:hAnsi="Calibri" w:cs="Calibri"/>
              </w:rPr>
              <w:t>1010</w:t>
            </w:r>
          </w:p>
        </w:tc>
        <w:tc>
          <w:tcPr>
            <w:tcW w:w="596" w:type="pct"/>
            <w:shd w:val="clear" w:color="auto" w:fill="auto"/>
            <w:tcMar>
              <w:top w:w="100" w:type="dxa"/>
              <w:left w:w="100" w:type="dxa"/>
              <w:bottom w:w="100" w:type="dxa"/>
              <w:right w:w="100" w:type="dxa"/>
            </w:tcMar>
          </w:tcPr>
          <w:p w14:paraId="3382A483" w14:textId="77777777" w:rsidR="008940EB" w:rsidRDefault="0069377C">
            <w:pPr>
              <w:widowControl w:val="0"/>
              <w:spacing w:line="240" w:lineRule="auto"/>
              <w:jc w:val="center"/>
              <w:rPr>
                <w:rFonts w:ascii="Calibri" w:eastAsia="Calibri" w:hAnsi="Calibri" w:cs="Calibri"/>
              </w:rPr>
            </w:pPr>
            <w:r>
              <w:rPr>
                <w:rFonts w:ascii="Calibri" w:eastAsia="Calibri" w:hAnsi="Calibri" w:cs="Calibri"/>
              </w:rPr>
              <w:t>1090</w:t>
            </w:r>
          </w:p>
        </w:tc>
        <w:tc>
          <w:tcPr>
            <w:tcW w:w="596" w:type="pct"/>
            <w:shd w:val="clear" w:color="auto" w:fill="auto"/>
            <w:tcMar>
              <w:top w:w="100" w:type="dxa"/>
              <w:left w:w="100" w:type="dxa"/>
              <w:bottom w:w="100" w:type="dxa"/>
              <w:right w:w="100" w:type="dxa"/>
            </w:tcMar>
          </w:tcPr>
          <w:p w14:paraId="35EDF907" w14:textId="77777777" w:rsidR="008940EB" w:rsidRDefault="0069377C">
            <w:pPr>
              <w:widowControl w:val="0"/>
              <w:spacing w:line="240" w:lineRule="auto"/>
              <w:jc w:val="center"/>
              <w:rPr>
                <w:rFonts w:ascii="Calibri" w:eastAsia="Calibri" w:hAnsi="Calibri" w:cs="Calibri"/>
              </w:rPr>
            </w:pPr>
            <w:r>
              <w:rPr>
                <w:rFonts w:ascii="Calibri" w:eastAsia="Calibri" w:hAnsi="Calibri" w:cs="Calibri"/>
              </w:rPr>
              <w:t>80</w:t>
            </w:r>
          </w:p>
        </w:tc>
        <w:tc>
          <w:tcPr>
            <w:tcW w:w="596" w:type="pct"/>
            <w:shd w:val="clear" w:color="auto" w:fill="auto"/>
            <w:tcMar>
              <w:top w:w="100" w:type="dxa"/>
              <w:left w:w="100" w:type="dxa"/>
              <w:bottom w:w="100" w:type="dxa"/>
              <w:right w:w="100" w:type="dxa"/>
            </w:tcMar>
          </w:tcPr>
          <w:p w14:paraId="0577474E" w14:textId="77777777" w:rsidR="008940EB" w:rsidRDefault="0069377C">
            <w:pPr>
              <w:widowControl w:val="0"/>
              <w:spacing w:line="240" w:lineRule="auto"/>
              <w:jc w:val="center"/>
              <w:rPr>
                <w:rFonts w:ascii="Calibri" w:eastAsia="Calibri" w:hAnsi="Calibri" w:cs="Calibri"/>
              </w:rPr>
            </w:pPr>
            <w:r>
              <w:rPr>
                <w:rFonts w:ascii="Calibri" w:eastAsia="Calibri" w:hAnsi="Calibri" w:cs="Calibri"/>
              </w:rPr>
              <w:t>7.9</w:t>
            </w:r>
          </w:p>
        </w:tc>
        <w:tc>
          <w:tcPr>
            <w:tcW w:w="574" w:type="pct"/>
            <w:shd w:val="clear" w:color="auto" w:fill="auto"/>
            <w:tcMar>
              <w:top w:w="100" w:type="dxa"/>
              <w:left w:w="100" w:type="dxa"/>
              <w:bottom w:w="100" w:type="dxa"/>
              <w:right w:w="100" w:type="dxa"/>
            </w:tcMar>
          </w:tcPr>
          <w:p w14:paraId="4BF732EF" w14:textId="77777777" w:rsidR="008940EB" w:rsidRDefault="0069377C">
            <w:pPr>
              <w:widowControl w:val="0"/>
              <w:spacing w:line="240" w:lineRule="auto"/>
              <w:jc w:val="center"/>
              <w:rPr>
                <w:rFonts w:ascii="Calibri" w:eastAsia="Calibri" w:hAnsi="Calibri" w:cs="Calibri"/>
              </w:rPr>
            </w:pPr>
            <w:r>
              <w:rPr>
                <w:rFonts w:ascii="Calibri" w:eastAsia="Calibri" w:hAnsi="Calibri" w:cs="Calibri"/>
              </w:rPr>
              <w:t>1270</w:t>
            </w:r>
          </w:p>
        </w:tc>
      </w:tr>
      <w:tr w:rsidR="008940EB" w14:paraId="3A092CFF" w14:textId="77777777" w:rsidTr="0069377C">
        <w:trPr>
          <w:trHeight w:val="20"/>
        </w:trPr>
        <w:tc>
          <w:tcPr>
            <w:tcW w:w="2042" w:type="pct"/>
            <w:shd w:val="clear" w:color="auto" w:fill="auto"/>
            <w:tcMar>
              <w:top w:w="100" w:type="dxa"/>
              <w:left w:w="100" w:type="dxa"/>
              <w:bottom w:w="100" w:type="dxa"/>
              <w:right w:w="100" w:type="dxa"/>
            </w:tcMar>
          </w:tcPr>
          <w:p w14:paraId="26C89E2D" w14:textId="77777777" w:rsidR="008940EB" w:rsidRDefault="002933E3">
            <w:pPr>
              <w:widowControl w:val="0"/>
              <w:spacing w:line="240" w:lineRule="auto"/>
              <w:rPr>
                <w:rFonts w:ascii="Calibri" w:eastAsia="Calibri" w:hAnsi="Calibri" w:cs="Calibri"/>
              </w:rPr>
            </w:pPr>
            <w:hyperlink r:id="rId23">
              <w:r w:rsidR="0069377C">
                <w:rPr>
                  <w:rFonts w:ascii="Calibri" w:eastAsia="Calibri" w:hAnsi="Calibri" w:cs="Calibri"/>
                  <w:color w:val="1155CC"/>
                  <w:u w:val="single"/>
                </w:rPr>
                <w:t>Child, Family, and School Social Workers</w:t>
              </w:r>
            </w:hyperlink>
          </w:p>
          <w:p w14:paraId="7968E0D0" w14:textId="77777777" w:rsidR="008940EB" w:rsidRDefault="0069377C">
            <w:pPr>
              <w:widowControl w:val="0"/>
              <w:spacing w:line="240" w:lineRule="auto"/>
              <w:rPr>
                <w:rFonts w:ascii="Calibri" w:eastAsia="Calibri" w:hAnsi="Calibri" w:cs="Calibri"/>
              </w:rPr>
            </w:pPr>
            <w:r>
              <w:rPr>
                <w:rFonts w:ascii="Calibri" w:eastAsia="Calibri" w:hAnsi="Calibri" w:cs="Calibri"/>
              </w:rPr>
              <w:t>(SOC Code: 21-1021)</w:t>
            </w:r>
          </w:p>
        </w:tc>
        <w:tc>
          <w:tcPr>
            <w:tcW w:w="596" w:type="pct"/>
            <w:shd w:val="clear" w:color="auto" w:fill="auto"/>
            <w:tcMar>
              <w:top w:w="100" w:type="dxa"/>
              <w:left w:w="100" w:type="dxa"/>
              <w:bottom w:w="100" w:type="dxa"/>
              <w:right w:w="100" w:type="dxa"/>
            </w:tcMar>
          </w:tcPr>
          <w:p w14:paraId="47857BCE" w14:textId="77777777" w:rsidR="008940EB" w:rsidRDefault="0069377C">
            <w:pPr>
              <w:widowControl w:val="0"/>
              <w:spacing w:line="240" w:lineRule="auto"/>
              <w:jc w:val="center"/>
              <w:rPr>
                <w:rFonts w:ascii="Calibri" w:eastAsia="Calibri" w:hAnsi="Calibri" w:cs="Calibri"/>
              </w:rPr>
            </w:pPr>
            <w:r>
              <w:rPr>
                <w:rFonts w:ascii="Calibri" w:eastAsia="Calibri" w:hAnsi="Calibri" w:cs="Calibri"/>
              </w:rPr>
              <w:t>2680</w:t>
            </w:r>
          </w:p>
        </w:tc>
        <w:tc>
          <w:tcPr>
            <w:tcW w:w="596" w:type="pct"/>
            <w:shd w:val="clear" w:color="auto" w:fill="auto"/>
            <w:tcMar>
              <w:top w:w="100" w:type="dxa"/>
              <w:left w:w="100" w:type="dxa"/>
              <w:bottom w:w="100" w:type="dxa"/>
              <w:right w:w="100" w:type="dxa"/>
            </w:tcMar>
          </w:tcPr>
          <w:p w14:paraId="66EB6B92" w14:textId="77777777" w:rsidR="008940EB" w:rsidRDefault="0069377C">
            <w:pPr>
              <w:widowControl w:val="0"/>
              <w:spacing w:line="240" w:lineRule="auto"/>
              <w:jc w:val="center"/>
              <w:rPr>
                <w:rFonts w:ascii="Calibri" w:eastAsia="Calibri" w:hAnsi="Calibri" w:cs="Calibri"/>
              </w:rPr>
            </w:pPr>
            <w:r>
              <w:rPr>
                <w:rFonts w:ascii="Calibri" w:eastAsia="Calibri" w:hAnsi="Calibri" w:cs="Calibri"/>
              </w:rPr>
              <w:t>2950</w:t>
            </w:r>
          </w:p>
        </w:tc>
        <w:tc>
          <w:tcPr>
            <w:tcW w:w="596" w:type="pct"/>
            <w:shd w:val="clear" w:color="auto" w:fill="auto"/>
            <w:tcMar>
              <w:top w:w="100" w:type="dxa"/>
              <w:left w:w="100" w:type="dxa"/>
              <w:bottom w:w="100" w:type="dxa"/>
              <w:right w:w="100" w:type="dxa"/>
            </w:tcMar>
          </w:tcPr>
          <w:p w14:paraId="708AA2CB" w14:textId="77777777" w:rsidR="008940EB" w:rsidRDefault="0069377C">
            <w:pPr>
              <w:widowControl w:val="0"/>
              <w:spacing w:line="240" w:lineRule="auto"/>
              <w:jc w:val="center"/>
              <w:rPr>
                <w:rFonts w:ascii="Calibri" w:eastAsia="Calibri" w:hAnsi="Calibri" w:cs="Calibri"/>
              </w:rPr>
            </w:pPr>
            <w:r>
              <w:rPr>
                <w:rFonts w:ascii="Calibri" w:eastAsia="Calibri" w:hAnsi="Calibri" w:cs="Calibri"/>
              </w:rPr>
              <w:t>270</w:t>
            </w:r>
          </w:p>
        </w:tc>
        <w:tc>
          <w:tcPr>
            <w:tcW w:w="596" w:type="pct"/>
            <w:shd w:val="clear" w:color="auto" w:fill="auto"/>
            <w:tcMar>
              <w:top w:w="100" w:type="dxa"/>
              <w:left w:w="100" w:type="dxa"/>
              <w:bottom w:w="100" w:type="dxa"/>
              <w:right w:w="100" w:type="dxa"/>
            </w:tcMar>
          </w:tcPr>
          <w:p w14:paraId="11942F06" w14:textId="77777777" w:rsidR="008940EB" w:rsidRDefault="0069377C">
            <w:pPr>
              <w:widowControl w:val="0"/>
              <w:spacing w:line="240" w:lineRule="auto"/>
              <w:jc w:val="center"/>
              <w:rPr>
                <w:rFonts w:ascii="Calibri" w:eastAsia="Calibri" w:hAnsi="Calibri" w:cs="Calibri"/>
              </w:rPr>
            </w:pPr>
            <w:r>
              <w:rPr>
                <w:rFonts w:ascii="Calibri" w:eastAsia="Calibri" w:hAnsi="Calibri" w:cs="Calibri"/>
              </w:rPr>
              <w:t>10.1</w:t>
            </w:r>
          </w:p>
        </w:tc>
        <w:tc>
          <w:tcPr>
            <w:tcW w:w="574" w:type="pct"/>
            <w:shd w:val="clear" w:color="auto" w:fill="auto"/>
            <w:tcMar>
              <w:top w:w="100" w:type="dxa"/>
              <w:left w:w="100" w:type="dxa"/>
              <w:bottom w:w="100" w:type="dxa"/>
              <w:right w:w="100" w:type="dxa"/>
            </w:tcMar>
          </w:tcPr>
          <w:p w14:paraId="7CDCB498" w14:textId="77777777" w:rsidR="008940EB" w:rsidRDefault="0069377C">
            <w:pPr>
              <w:widowControl w:val="0"/>
              <w:spacing w:line="240" w:lineRule="auto"/>
              <w:jc w:val="center"/>
              <w:rPr>
                <w:rFonts w:ascii="Calibri" w:eastAsia="Calibri" w:hAnsi="Calibri" w:cs="Calibri"/>
              </w:rPr>
            </w:pPr>
            <w:r>
              <w:rPr>
                <w:rFonts w:ascii="Calibri" w:eastAsia="Calibri" w:hAnsi="Calibri" w:cs="Calibri"/>
              </w:rPr>
              <w:t>3010</w:t>
            </w:r>
          </w:p>
        </w:tc>
      </w:tr>
      <w:tr w:rsidR="008940EB" w14:paraId="00FAE09F" w14:textId="77777777" w:rsidTr="0069377C">
        <w:trPr>
          <w:trHeight w:val="20"/>
        </w:trPr>
        <w:tc>
          <w:tcPr>
            <w:tcW w:w="2042" w:type="pct"/>
            <w:shd w:val="clear" w:color="auto" w:fill="auto"/>
            <w:tcMar>
              <w:top w:w="100" w:type="dxa"/>
              <w:left w:w="100" w:type="dxa"/>
              <w:bottom w:w="100" w:type="dxa"/>
              <w:right w:w="100" w:type="dxa"/>
            </w:tcMar>
          </w:tcPr>
          <w:p w14:paraId="0D0FFD32" w14:textId="77777777" w:rsidR="008940EB" w:rsidRDefault="002933E3">
            <w:pPr>
              <w:widowControl w:val="0"/>
              <w:spacing w:line="240" w:lineRule="auto"/>
              <w:rPr>
                <w:rFonts w:ascii="Calibri" w:eastAsia="Calibri" w:hAnsi="Calibri" w:cs="Calibri"/>
              </w:rPr>
            </w:pPr>
            <w:hyperlink r:id="rId24">
              <w:r w:rsidR="0069377C">
                <w:rPr>
                  <w:rFonts w:ascii="Calibri" w:eastAsia="Calibri" w:hAnsi="Calibri" w:cs="Calibri"/>
                  <w:color w:val="1155CC"/>
                  <w:u w:val="single"/>
                </w:rPr>
                <w:t>Mental Health and Substance Abuse Social Workers</w:t>
              </w:r>
            </w:hyperlink>
          </w:p>
          <w:p w14:paraId="39711060" w14:textId="77777777" w:rsidR="008940EB" w:rsidRDefault="0069377C">
            <w:pPr>
              <w:widowControl w:val="0"/>
              <w:spacing w:line="240" w:lineRule="auto"/>
              <w:rPr>
                <w:rFonts w:ascii="Calibri" w:eastAsia="Calibri" w:hAnsi="Calibri" w:cs="Calibri"/>
              </w:rPr>
            </w:pPr>
            <w:r>
              <w:rPr>
                <w:rFonts w:ascii="Calibri" w:eastAsia="Calibri" w:hAnsi="Calibri" w:cs="Calibri"/>
              </w:rPr>
              <w:t>(SOC Code: 21-1023)</w:t>
            </w:r>
          </w:p>
        </w:tc>
        <w:tc>
          <w:tcPr>
            <w:tcW w:w="2958" w:type="pct"/>
            <w:gridSpan w:val="5"/>
            <w:shd w:val="clear" w:color="auto" w:fill="auto"/>
            <w:tcMar>
              <w:top w:w="100" w:type="dxa"/>
              <w:left w:w="100" w:type="dxa"/>
              <w:bottom w:w="100" w:type="dxa"/>
              <w:right w:w="100" w:type="dxa"/>
            </w:tcMar>
          </w:tcPr>
          <w:p w14:paraId="418E08F8" w14:textId="77777777" w:rsidR="008940EB" w:rsidRDefault="0069377C">
            <w:pPr>
              <w:widowControl w:val="0"/>
              <w:spacing w:line="240" w:lineRule="auto"/>
              <w:jc w:val="center"/>
              <w:rPr>
                <w:rFonts w:ascii="Calibri" w:eastAsia="Calibri" w:hAnsi="Calibri" w:cs="Calibri"/>
                <w:i/>
              </w:rPr>
            </w:pPr>
            <w:r>
              <w:rPr>
                <w:rFonts w:ascii="Calibri" w:eastAsia="Calibri" w:hAnsi="Calibri" w:cs="Calibri"/>
                <w:i/>
              </w:rPr>
              <w:t>Projections for this occupation in San Diego County are not available.</w:t>
            </w:r>
          </w:p>
        </w:tc>
      </w:tr>
      <w:tr w:rsidR="008940EB" w14:paraId="01E8652C" w14:textId="77777777" w:rsidTr="0069377C">
        <w:trPr>
          <w:trHeight w:val="20"/>
        </w:trPr>
        <w:tc>
          <w:tcPr>
            <w:tcW w:w="2042" w:type="pct"/>
            <w:shd w:val="clear" w:color="auto" w:fill="auto"/>
            <w:tcMar>
              <w:top w:w="100" w:type="dxa"/>
              <w:left w:w="100" w:type="dxa"/>
              <w:bottom w:w="100" w:type="dxa"/>
              <w:right w:w="100" w:type="dxa"/>
            </w:tcMar>
          </w:tcPr>
          <w:p w14:paraId="3387F506" w14:textId="77777777" w:rsidR="008940EB" w:rsidRDefault="002933E3">
            <w:pPr>
              <w:widowControl w:val="0"/>
              <w:spacing w:line="240" w:lineRule="auto"/>
              <w:rPr>
                <w:rFonts w:ascii="Calibri" w:eastAsia="Calibri" w:hAnsi="Calibri" w:cs="Calibri"/>
              </w:rPr>
            </w:pPr>
            <w:hyperlink r:id="rId25">
              <w:r w:rsidR="0069377C">
                <w:rPr>
                  <w:rFonts w:ascii="Calibri" w:eastAsia="Calibri" w:hAnsi="Calibri" w:cs="Calibri"/>
                  <w:color w:val="1155CC"/>
                  <w:u w:val="single"/>
                </w:rPr>
                <w:t>Social Workers, All Other</w:t>
              </w:r>
            </w:hyperlink>
          </w:p>
          <w:p w14:paraId="01CFC90B" w14:textId="77777777" w:rsidR="008940EB" w:rsidRDefault="0069377C">
            <w:pPr>
              <w:widowControl w:val="0"/>
              <w:spacing w:line="240" w:lineRule="auto"/>
              <w:rPr>
                <w:rFonts w:ascii="Calibri" w:eastAsia="Calibri" w:hAnsi="Calibri" w:cs="Calibri"/>
              </w:rPr>
            </w:pPr>
            <w:r>
              <w:rPr>
                <w:rFonts w:ascii="Calibri" w:eastAsia="Calibri" w:hAnsi="Calibri" w:cs="Calibri"/>
              </w:rPr>
              <w:t>(SOC Code: 21-1029)</w:t>
            </w:r>
          </w:p>
        </w:tc>
        <w:tc>
          <w:tcPr>
            <w:tcW w:w="596" w:type="pct"/>
            <w:shd w:val="clear" w:color="auto" w:fill="auto"/>
            <w:tcMar>
              <w:top w:w="100" w:type="dxa"/>
              <w:left w:w="100" w:type="dxa"/>
              <w:bottom w:w="100" w:type="dxa"/>
              <w:right w:w="100" w:type="dxa"/>
            </w:tcMar>
          </w:tcPr>
          <w:p w14:paraId="1B604C28" w14:textId="77777777" w:rsidR="008940EB" w:rsidRDefault="0069377C">
            <w:pPr>
              <w:widowControl w:val="0"/>
              <w:spacing w:line="240" w:lineRule="auto"/>
              <w:jc w:val="center"/>
              <w:rPr>
                <w:rFonts w:ascii="Calibri" w:eastAsia="Calibri" w:hAnsi="Calibri" w:cs="Calibri"/>
              </w:rPr>
            </w:pPr>
            <w:r>
              <w:rPr>
                <w:rFonts w:ascii="Calibri" w:eastAsia="Calibri" w:hAnsi="Calibri" w:cs="Calibri"/>
              </w:rPr>
              <w:t>370</w:t>
            </w:r>
          </w:p>
        </w:tc>
        <w:tc>
          <w:tcPr>
            <w:tcW w:w="596" w:type="pct"/>
            <w:shd w:val="clear" w:color="auto" w:fill="auto"/>
            <w:tcMar>
              <w:top w:w="100" w:type="dxa"/>
              <w:left w:w="100" w:type="dxa"/>
              <w:bottom w:w="100" w:type="dxa"/>
              <w:right w:w="100" w:type="dxa"/>
            </w:tcMar>
          </w:tcPr>
          <w:p w14:paraId="58564940" w14:textId="77777777" w:rsidR="008940EB" w:rsidRDefault="0069377C">
            <w:pPr>
              <w:widowControl w:val="0"/>
              <w:spacing w:line="240" w:lineRule="auto"/>
              <w:jc w:val="center"/>
              <w:rPr>
                <w:rFonts w:ascii="Calibri" w:eastAsia="Calibri" w:hAnsi="Calibri" w:cs="Calibri"/>
              </w:rPr>
            </w:pPr>
            <w:r>
              <w:rPr>
                <w:rFonts w:ascii="Calibri" w:eastAsia="Calibri" w:hAnsi="Calibri" w:cs="Calibri"/>
              </w:rPr>
              <w:t>390</w:t>
            </w:r>
          </w:p>
        </w:tc>
        <w:tc>
          <w:tcPr>
            <w:tcW w:w="596" w:type="pct"/>
            <w:shd w:val="clear" w:color="auto" w:fill="auto"/>
            <w:tcMar>
              <w:top w:w="100" w:type="dxa"/>
              <w:left w:w="100" w:type="dxa"/>
              <w:bottom w:w="100" w:type="dxa"/>
              <w:right w:w="100" w:type="dxa"/>
            </w:tcMar>
          </w:tcPr>
          <w:p w14:paraId="0145039E" w14:textId="77777777" w:rsidR="008940EB" w:rsidRDefault="0069377C">
            <w:pPr>
              <w:widowControl w:val="0"/>
              <w:spacing w:line="240" w:lineRule="auto"/>
              <w:jc w:val="center"/>
              <w:rPr>
                <w:rFonts w:ascii="Calibri" w:eastAsia="Calibri" w:hAnsi="Calibri" w:cs="Calibri"/>
              </w:rPr>
            </w:pPr>
            <w:r>
              <w:rPr>
                <w:rFonts w:ascii="Calibri" w:eastAsia="Calibri" w:hAnsi="Calibri" w:cs="Calibri"/>
              </w:rPr>
              <w:t>20</w:t>
            </w:r>
          </w:p>
        </w:tc>
        <w:tc>
          <w:tcPr>
            <w:tcW w:w="596" w:type="pct"/>
            <w:shd w:val="clear" w:color="auto" w:fill="auto"/>
            <w:tcMar>
              <w:top w:w="100" w:type="dxa"/>
              <w:left w:w="100" w:type="dxa"/>
              <w:bottom w:w="100" w:type="dxa"/>
              <w:right w:w="100" w:type="dxa"/>
            </w:tcMar>
          </w:tcPr>
          <w:p w14:paraId="4FA87AA5" w14:textId="77777777" w:rsidR="008940EB" w:rsidRDefault="0069377C">
            <w:pPr>
              <w:widowControl w:val="0"/>
              <w:spacing w:line="240" w:lineRule="auto"/>
              <w:jc w:val="center"/>
              <w:rPr>
                <w:rFonts w:ascii="Calibri" w:eastAsia="Calibri" w:hAnsi="Calibri" w:cs="Calibri"/>
              </w:rPr>
            </w:pPr>
            <w:r>
              <w:rPr>
                <w:rFonts w:ascii="Calibri" w:eastAsia="Calibri" w:hAnsi="Calibri" w:cs="Calibri"/>
              </w:rPr>
              <w:t>5.4</w:t>
            </w:r>
          </w:p>
        </w:tc>
        <w:tc>
          <w:tcPr>
            <w:tcW w:w="574" w:type="pct"/>
            <w:shd w:val="clear" w:color="auto" w:fill="auto"/>
            <w:tcMar>
              <w:top w:w="100" w:type="dxa"/>
              <w:left w:w="100" w:type="dxa"/>
              <w:bottom w:w="100" w:type="dxa"/>
              <w:right w:w="100" w:type="dxa"/>
            </w:tcMar>
          </w:tcPr>
          <w:p w14:paraId="0D75F944" w14:textId="77777777" w:rsidR="008940EB" w:rsidRDefault="0069377C">
            <w:pPr>
              <w:widowControl w:val="0"/>
              <w:spacing w:line="240" w:lineRule="auto"/>
              <w:jc w:val="center"/>
              <w:rPr>
                <w:rFonts w:ascii="Calibri" w:eastAsia="Calibri" w:hAnsi="Calibri" w:cs="Calibri"/>
              </w:rPr>
            </w:pPr>
            <w:r>
              <w:rPr>
                <w:rFonts w:ascii="Calibri" w:eastAsia="Calibri" w:hAnsi="Calibri" w:cs="Calibri"/>
              </w:rPr>
              <w:t>390</w:t>
            </w:r>
          </w:p>
        </w:tc>
      </w:tr>
    </w:tbl>
    <w:p w14:paraId="4B7DF6B1" w14:textId="77777777" w:rsidR="008940EB" w:rsidRDefault="0069377C">
      <w:pPr>
        <w:spacing w:after="200"/>
        <w:rPr>
          <w:rFonts w:ascii="Calibri" w:eastAsia="Calibri" w:hAnsi="Calibri" w:cs="Calibri"/>
        </w:rPr>
      </w:pPr>
      <w:r>
        <w:rPr>
          <w:rFonts w:ascii="Calibri" w:eastAsia="Calibri" w:hAnsi="Calibri" w:cs="Calibri"/>
          <w:i/>
          <w:sz w:val="20"/>
          <w:szCs w:val="20"/>
        </w:rPr>
        <w:t xml:space="preserve">Source: </w:t>
      </w:r>
      <w:hyperlink r:id="rId26">
        <w:r>
          <w:rPr>
            <w:rFonts w:ascii="Calibri" w:eastAsia="Calibri" w:hAnsi="Calibri" w:cs="Calibri"/>
            <w:i/>
            <w:color w:val="1155CC"/>
            <w:sz w:val="20"/>
            <w:szCs w:val="20"/>
            <w:u w:val="single"/>
          </w:rPr>
          <w:t>https://www.labormarketinfo.edd.ca.gov/cgi/databrowsing/occExplorerQSSelection.asp?</w:t>
        </w:r>
      </w:hyperlink>
    </w:p>
    <w:p w14:paraId="3A6DB680" w14:textId="77777777" w:rsidR="008940EB" w:rsidRDefault="0069377C">
      <w:pPr>
        <w:pStyle w:val="Heading3"/>
        <w:pBdr>
          <w:top w:val="nil"/>
          <w:left w:val="nil"/>
          <w:bottom w:val="nil"/>
          <w:right w:val="nil"/>
          <w:between w:val="nil"/>
        </w:pBdr>
        <w:spacing w:after="0"/>
        <w:rPr>
          <w:rFonts w:ascii="Calibri" w:eastAsia="Calibri" w:hAnsi="Calibri" w:cs="Calibri"/>
        </w:rPr>
      </w:pPr>
      <w:bookmarkStart w:id="9" w:name="_969m9i65rr0n" w:colFirst="0" w:colLast="0"/>
      <w:bookmarkEnd w:id="9"/>
      <w:r>
        <w:rPr>
          <w:rFonts w:ascii="Calibri" w:eastAsia="Calibri" w:hAnsi="Calibri" w:cs="Calibri"/>
        </w:rPr>
        <w:t>Advisory Board</w:t>
      </w:r>
    </w:p>
    <w:p w14:paraId="1DFF20F2" w14:textId="77777777" w:rsidR="008940EB" w:rsidRDefault="0069377C">
      <w:pPr>
        <w:spacing w:after="200"/>
        <w:jc w:val="both"/>
        <w:rPr>
          <w:rFonts w:ascii="Calibri" w:eastAsia="Calibri" w:hAnsi="Calibri" w:cs="Calibri"/>
        </w:rPr>
      </w:pPr>
      <w:r>
        <w:rPr>
          <w:rFonts w:ascii="Calibri" w:eastAsia="Calibri" w:hAnsi="Calibri" w:cs="Calibri"/>
        </w:rPr>
        <w:t xml:space="preserve">The </w:t>
      </w:r>
      <w:hyperlink r:id="rId27">
        <w:r>
          <w:rPr>
            <w:rFonts w:ascii="Calibri" w:eastAsia="Calibri" w:hAnsi="Calibri" w:cs="Calibri"/>
            <w:color w:val="1155CC"/>
            <w:u w:val="single"/>
          </w:rPr>
          <w:t>October 26, 2022 Human Services Advisory Committee</w:t>
        </w:r>
      </w:hyperlink>
      <w:r>
        <w:rPr>
          <w:rFonts w:ascii="Calibri" w:eastAsia="Calibri" w:hAnsi="Calibri" w:cs="Calibri"/>
        </w:rPr>
        <w:t xml:space="preserve"> approves the creation of a </w:t>
      </w:r>
      <w:r>
        <w:rPr>
          <w:rFonts w:ascii="Calibri" w:eastAsia="Calibri" w:hAnsi="Calibri" w:cs="Calibri"/>
          <w:b/>
        </w:rPr>
        <w:t>new program</w:t>
      </w:r>
      <w:r>
        <w:rPr>
          <w:rFonts w:ascii="Calibri" w:eastAsia="Calibri" w:hAnsi="Calibri" w:cs="Calibri"/>
        </w:rPr>
        <w:t xml:space="preserve"> at San Diego City College in response to County of San Diego Fourth District Supervisor Chair Nathan Fletcher request that the San Diego Workforce Partnership (SDWP) address the shortage of trained behavioral health workers in the San Diego region. The college’s proposal will lead San Diego to building a better way to deliver services and transform our behavioral health system through recruiting, training, and retaining more mental health and addiction treatment professionals to work in San Diego County.</w:t>
      </w:r>
    </w:p>
    <w:p w14:paraId="5F9FB296" w14:textId="77777777" w:rsidR="008940EB" w:rsidRDefault="0069377C">
      <w:pPr>
        <w:pStyle w:val="Heading3"/>
        <w:spacing w:after="0"/>
        <w:rPr>
          <w:rFonts w:ascii="Calibri" w:eastAsia="Calibri" w:hAnsi="Calibri" w:cs="Calibri"/>
        </w:rPr>
      </w:pPr>
      <w:bookmarkStart w:id="10" w:name="_1rfzqpjjdpa" w:colFirst="0" w:colLast="0"/>
      <w:bookmarkEnd w:id="10"/>
      <w:r>
        <w:rPr>
          <w:rFonts w:ascii="Calibri" w:eastAsia="Calibri" w:hAnsi="Calibri" w:cs="Calibri"/>
        </w:rPr>
        <w:t>Regional Consortium Recommendation</w:t>
      </w:r>
    </w:p>
    <w:p w14:paraId="0C931A0F" w14:textId="77777777" w:rsidR="008940EB" w:rsidRDefault="0069377C">
      <w:pPr>
        <w:spacing w:after="200"/>
        <w:jc w:val="both"/>
        <w:rPr>
          <w:rFonts w:ascii="Calibri" w:eastAsia="Calibri" w:hAnsi="Calibri" w:cs="Calibri"/>
          <w:highlight w:val="green"/>
        </w:rPr>
      </w:pPr>
      <w:r>
        <w:rPr>
          <w:rFonts w:ascii="Calibri" w:eastAsia="Calibri" w:hAnsi="Calibri" w:cs="Calibri"/>
          <w:highlight w:val="green"/>
        </w:rPr>
        <w:t xml:space="preserve">This is a </w:t>
      </w:r>
      <w:r>
        <w:rPr>
          <w:rFonts w:ascii="Calibri" w:eastAsia="Calibri" w:hAnsi="Calibri" w:cs="Calibri"/>
          <w:b/>
          <w:highlight w:val="green"/>
        </w:rPr>
        <w:t xml:space="preserve">new program </w:t>
      </w:r>
      <w:r>
        <w:rPr>
          <w:rFonts w:ascii="Calibri" w:eastAsia="Calibri" w:hAnsi="Calibri" w:cs="Calibri"/>
          <w:highlight w:val="green"/>
        </w:rPr>
        <w:t>addressing industry and students’ needs and requires Regional Consortium recommendation</w:t>
      </w:r>
      <w:r>
        <w:rPr>
          <w:rFonts w:ascii="Calibri" w:eastAsia="Calibri" w:hAnsi="Calibri" w:cs="Calibri"/>
          <w:b/>
          <w:highlight w:val="green"/>
        </w:rPr>
        <w:t>.</w:t>
      </w:r>
    </w:p>
    <w:p w14:paraId="025B64B4" w14:textId="77777777" w:rsidR="008940EB" w:rsidRDefault="0069377C">
      <w:pPr>
        <w:pStyle w:val="Heading2"/>
        <w:spacing w:after="0" w:line="240" w:lineRule="auto"/>
        <w:rPr>
          <w:rFonts w:ascii="Calibri" w:eastAsia="Calibri" w:hAnsi="Calibri" w:cs="Calibri"/>
        </w:rPr>
      </w:pPr>
      <w:bookmarkStart w:id="11" w:name="_t40cs3tibbea" w:colFirst="0" w:colLast="0"/>
      <w:bookmarkEnd w:id="11"/>
      <w:r>
        <w:rPr>
          <w:rFonts w:ascii="Calibri" w:eastAsia="Calibri" w:hAnsi="Calibri" w:cs="Calibri"/>
        </w:rPr>
        <w:t>Item 5.  Enrollment and Completer Projections</w:t>
      </w:r>
    </w:p>
    <w:p w14:paraId="07330A29" w14:textId="77777777" w:rsidR="008940EB" w:rsidRDefault="0069377C">
      <w:pPr>
        <w:pStyle w:val="Heading3"/>
        <w:spacing w:before="0" w:after="0"/>
        <w:rPr>
          <w:rFonts w:ascii="Calibri" w:eastAsia="Calibri" w:hAnsi="Calibri" w:cs="Calibri"/>
        </w:rPr>
      </w:pPr>
      <w:bookmarkStart w:id="12" w:name="_uflk9ghq0vcd" w:colFirst="0" w:colLast="0"/>
      <w:bookmarkEnd w:id="12"/>
      <w:r>
        <w:rPr>
          <w:rFonts w:ascii="Calibri" w:eastAsia="Calibri" w:hAnsi="Calibri" w:cs="Calibri"/>
        </w:rPr>
        <w:t>(A) Course Enrollment Data</w:t>
      </w:r>
    </w:p>
    <w:tbl>
      <w:tblPr>
        <w:tblStyle w:val="a1"/>
        <w:tblW w:w="5000" w:type="pct"/>
        <w:tblBorders>
          <w:top w:val="nil"/>
          <w:left w:val="nil"/>
          <w:bottom w:val="nil"/>
          <w:right w:val="nil"/>
          <w:insideH w:val="nil"/>
          <w:insideV w:val="nil"/>
        </w:tblBorders>
        <w:tblLook w:val="0600" w:firstRow="0" w:lastRow="0" w:firstColumn="0" w:lastColumn="0" w:noHBand="1" w:noVBand="1"/>
      </w:tblPr>
      <w:tblGrid>
        <w:gridCol w:w="1368"/>
        <w:gridCol w:w="2951"/>
        <w:gridCol w:w="1256"/>
        <w:gridCol w:w="1255"/>
        <w:gridCol w:w="1255"/>
        <w:gridCol w:w="1255"/>
      </w:tblGrid>
      <w:tr w:rsidR="008940EB" w14:paraId="47A0C2F1" w14:textId="77777777" w:rsidTr="0069377C">
        <w:trPr>
          <w:trHeight w:val="20"/>
        </w:trPr>
        <w:tc>
          <w:tcPr>
            <w:tcW w:w="2311" w:type="pct"/>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198649" w14:textId="77777777" w:rsidR="008940EB" w:rsidRDefault="0069377C">
            <w:pPr>
              <w:spacing w:line="240" w:lineRule="auto"/>
              <w:rPr>
                <w:rFonts w:ascii="Calibri" w:eastAsia="Calibri" w:hAnsi="Calibri" w:cs="Calibri"/>
                <w:b/>
              </w:rPr>
            </w:pPr>
            <w:r>
              <w:rPr>
                <w:rFonts w:ascii="Calibri" w:eastAsia="Calibri" w:hAnsi="Calibri" w:cs="Calibri"/>
                <w:b/>
              </w:rPr>
              <w:t xml:space="preserve"> </w:t>
            </w:r>
          </w:p>
        </w:tc>
        <w:tc>
          <w:tcPr>
            <w:tcW w:w="1344" w:type="pct"/>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A41829E" w14:textId="77777777" w:rsidR="008940EB" w:rsidRDefault="0069377C">
            <w:pPr>
              <w:spacing w:line="240" w:lineRule="auto"/>
              <w:jc w:val="center"/>
              <w:rPr>
                <w:rFonts w:ascii="Calibri" w:eastAsia="Calibri" w:hAnsi="Calibri" w:cs="Calibri"/>
                <w:b/>
              </w:rPr>
            </w:pPr>
            <w:r>
              <w:rPr>
                <w:rFonts w:ascii="Calibri" w:eastAsia="Calibri" w:hAnsi="Calibri" w:cs="Calibri"/>
                <w:b/>
              </w:rPr>
              <w:t>2020 – 2021</w:t>
            </w:r>
          </w:p>
        </w:tc>
        <w:tc>
          <w:tcPr>
            <w:tcW w:w="1344" w:type="pct"/>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E3CA55E" w14:textId="77777777" w:rsidR="008940EB" w:rsidRDefault="0069377C">
            <w:pPr>
              <w:spacing w:line="240" w:lineRule="auto"/>
              <w:jc w:val="center"/>
              <w:rPr>
                <w:rFonts w:ascii="Calibri" w:eastAsia="Calibri" w:hAnsi="Calibri" w:cs="Calibri"/>
                <w:b/>
              </w:rPr>
            </w:pPr>
            <w:r>
              <w:rPr>
                <w:rFonts w:ascii="Calibri" w:eastAsia="Calibri" w:hAnsi="Calibri" w:cs="Calibri"/>
                <w:b/>
              </w:rPr>
              <w:t>2021 - 2022</w:t>
            </w:r>
          </w:p>
        </w:tc>
      </w:tr>
      <w:tr w:rsidR="008940EB" w14:paraId="0337AEB2" w14:textId="77777777" w:rsidTr="0069377C">
        <w:trPr>
          <w:trHeight w:val="20"/>
        </w:trPr>
        <w:tc>
          <w:tcPr>
            <w:tcW w:w="732"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D636F70" w14:textId="77777777" w:rsidR="008940EB" w:rsidRDefault="0069377C">
            <w:pPr>
              <w:spacing w:line="240" w:lineRule="auto"/>
              <w:rPr>
                <w:rFonts w:ascii="Calibri" w:eastAsia="Calibri" w:hAnsi="Calibri" w:cs="Calibri"/>
                <w:b/>
              </w:rPr>
            </w:pPr>
            <w:r>
              <w:rPr>
                <w:rFonts w:ascii="Calibri" w:eastAsia="Calibri" w:hAnsi="Calibri" w:cs="Calibri"/>
                <w:b/>
              </w:rPr>
              <w:t>Course Department Number</w:t>
            </w:r>
          </w:p>
        </w:tc>
        <w:tc>
          <w:tcPr>
            <w:tcW w:w="1579" w:type="pct"/>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6AB71E5C" w14:textId="77777777" w:rsidR="008940EB" w:rsidRDefault="0069377C">
            <w:pPr>
              <w:spacing w:line="240" w:lineRule="auto"/>
              <w:rPr>
                <w:rFonts w:ascii="Calibri" w:eastAsia="Calibri" w:hAnsi="Calibri" w:cs="Calibri"/>
                <w:b/>
              </w:rPr>
            </w:pPr>
            <w:r>
              <w:rPr>
                <w:rFonts w:ascii="Calibri" w:eastAsia="Calibri" w:hAnsi="Calibri" w:cs="Calibri"/>
                <w:b/>
              </w:rPr>
              <w:t xml:space="preserve"> </w:t>
            </w:r>
          </w:p>
          <w:p w14:paraId="0E14A73C" w14:textId="77777777" w:rsidR="008940EB" w:rsidRDefault="0069377C">
            <w:pPr>
              <w:spacing w:line="240" w:lineRule="auto"/>
              <w:rPr>
                <w:rFonts w:ascii="Calibri" w:eastAsia="Calibri" w:hAnsi="Calibri" w:cs="Calibri"/>
                <w:b/>
              </w:rPr>
            </w:pPr>
            <w:r>
              <w:rPr>
                <w:rFonts w:ascii="Calibri" w:eastAsia="Calibri" w:hAnsi="Calibri" w:cs="Calibri"/>
                <w:b/>
              </w:rPr>
              <w:t>Course Title</w:t>
            </w:r>
          </w:p>
        </w:tc>
        <w:tc>
          <w:tcPr>
            <w:tcW w:w="672" w:type="pct"/>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49606D48" w14:textId="77777777" w:rsidR="008940EB" w:rsidRDefault="0069377C">
            <w:pPr>
              <w:spacing w:line="240" w:lineRule="auto"/>
              <w:jc w:val="center"/>
              <w:rPr>
                <w:rFonts w:ascii="Calibri" w:eastAsia="Calibri" w:hAnsi="Calibri" w:cs="Calibri"/>
                <w:b/>
              </w:rPr>
            </w:pPr>
            <w:r>
              <w:rPr>
                <w:rFonts w:ascii="Calibri" w:eastAsia="Calibri" w:hAnsi="Calibri" w:cs="Calibri"/>
                <w:b/>
              </w:rPr>
              <w:t xml:space="preserve"> </w:t>
            </w:r>
          </w:p>
          <w:p w14:paraId="134D3DBF" w14:textId="77777777" w:rsidR="008940EB" w:rsidRDefault="0069377C">
            <w:pPr>
              <w:spacing w:line="240" w:lineRule="auto"/>
              <w:jc w:val="center"/>
              <w:rPr>
                <w:rFonts w:ascii="Calibri" w:eastAsia="Calibri" w:hAnsi="Calibri" w:cs="Calibri"/>
                <w:b/>
              </w:rPr>
            </w:pPr>
            <w:r>
              <w:rPr>
                <w:rFonts w:ascii="Calibri" w:eastAsia="Calibri" w:hAnsi="Calibri" w:cs="Calibri"/>
                <w:b/>
              </w:rPr>
              <w:t>Annual # Sections</w:t>
            </w:r>
          </w:p>
        </w:tc>
        <w:tc>
          <w:tcPr>
            <w:tcW w:w="672" w:type="pct"/>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15469305" w14:textId="77777777" w:rsidR="008940EB" w:rsidRDefault="0069377C">
            <w:pPr>
              <w:spacing w:line="240" w:lineRule="auto"/>
              <w:jc w:val="center"/>
              <w:rPr>
                <w:rFonts w:ascii="Calibri" w:eastAsia="Calibri" w:hAnsi="Calibri" w:cs="Calibri"/>
                <w:b/>
              </w:rPr>
            </w:pPr>
            <w:r>
              <w:rPr>
                <w:rFonts w:ascii="Calibri" w:eastAsia="Calibri" w:hAnsi="Calibri" w:cs="Calibri"/>
                <w:b/>
              </w:rPr>
              <w:t>Annual Enrollment Total</w:t>
            </w:r>
          </w:p>
        </w:tc>
        <w:tc>
          <w:tcPr>
            <w:tcW w:w="672" w:type="pct"/>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4F82D6FF" w14:textId="77777777" w:rsidR="008940EB" w:rsidRDefault="0069377C">
            <w:pPr>
              <w:spacing w:line="240" w:lineRule="auto"/>
              <w:jc w:val="center"/>
              <w:rPr>
                <w:rFonts w:ascii="Calibri" w:eastAsia="Calibri" w:hAnsi="Calibri" w:cs="Calibri"/>
                <w:b/>
              </w:rPr>
            </w:pPr>
            <w:r>
              <w:rPr>
                <w:rFonts w:ascii="Calibri" w:eastAsia="Calibri" w:hAnsi="Calibri" w:cs="Calibri"/>
                <w:b/>
              </w:rPr>
              <w:t xml:space="preserve"> </w:t>
            </w:r>
          </w:p>
          <w:p w14:paraId="697EC69B" w14:textId="77777777" w:rsidR="008940EB" w:rsidRDefault="0069377C">
            <w:pPr>
              <w:spacing w:line="240" w:lineRule="auto"/>
              <w:jc w:val="center"/>
              <w:rPr>
                <w:rFonts w:ascii="Calibri" w:eastAsia="Calibri" w:hAnsi="Calibri" w:cs="Calibri"/>
                <w:b/>
              </w:rPr>
            </w:pPr>
            <w:r>
              <w:rPr>
                <w:rFonts w:ascii="Calibri" w:eastAsia="Calibri" w:hAnsi="Calibri" w:cs="Calibri"/>
                <w:b/>
              </w:rPr>
              <w:t>Annual # Sections</w:t>
            </w:r>
          </w:p>
        </w:tc>
        <w:tc>
          <w:tcPr>
            <w:tcW w:w="672" w:type="pct"/>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3F961D92" w14:textId="77777777" w:rsidR="008940EB" w:rsidRDefault="0069377C">
            <w:pPr>
              <w:spacing w:line="240" w:lineRule="auto"/>
              <w:jc w:val="center"/>
              <w:rPr>
                <w:rFonts w:ascii="Calibri" w:eastAsia="Calibri" w:hAnsi="Calibri" w:cs="Calibri"/>
                <w:b/>
              </w:rPr>
            </w:pPr>
            <w:r>
              <w:rPr>
                <w:rFonts w:ascii="Calibri" w:eastAsia="Calibri" w:hAnsi="Calibri" w:cs="Calibri"/>
                <w:b/>
              </w:rPr>
              <w:t>Annual</w:t>
            </w:r>
          </w:p>
          <w:p w14:paraId="7CF94E24" w14:textId="77777777" w:rsidR="008940EB" w:rsidRDefault="0069377C">
            <w:pPr>
              <w:spacing w:line="240" w:lineRule="auto"/>
              <w:jc w:val="center"/>
              <w:rPr>
                <w:rFonts w:ascii="Calibri" w:eastAsia="Calibri" w:hAnsi="Calibri" w:cs="Calibri"/>
                <w:b/>
              </w:rPr>
            </w:pPr>
            <w:r>
              <w:rPr>
                <w:rFonts w:ascii="Calibri" w:eastAsia="Calibri" w:hAnsi="Calibri" w:cs="Calibri"/>
                <w:b/>
              </w:rPr>
              <w:t>Enrollment Total</w:t>
            </w:r>
          </w:p>
        </w:tc>
      </w:tr>
      <w:tr w:rsidR="008940EB" w14:paraId="4430FE8F" w14:textId="77777777" w:rsidTr="0069377C">
        <w:trPr>
          <w:trHeight w:val="20"/>
        </w:trPr>
        <w:tc>
          <w:tcPr>
            <w:tcW w:w="732"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A35A0A2" w14:textId="77777777" w:rsidR="008940EB" w:rsidRDefault="0069377C">
            <w:pPr>
              <w:widowControl w:val="0"/>
              <w:spacing w:line="240" w:lineRule="auto"/>
              <w:rPr>
                <w:rFonts w:ascii="Calibri" w:eastAsia="Calibri" w:hAnsi="Calibri" w:cs="Calibri"/>
              </w:rPr>
            </w:pPr>
            <w:r>
              <w:rPr>
                <w:rFonts w:ascii="Calibri" w:eastAsia="Calibri" w:hAnsi="Calibri" w:cs="Calibri"/>
              </w:rPr>
              <w:t>BIOL 107</w:t>
            </w:r>
          </w:p>
        </w:tc>
        <w:tc>
          <w:tcPr>
            <w:tcW w:w="1579"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66022A6" w14:textId="77777777" w:rsidR="008940EB" w:rsidRDefault="0069377C">
            <w:pPr>
              <w:widowControl w:val="0"/>
              <w:spacing w:line="240" w:lineRule="auto"/>
              <w:rPr>
                <w:rFonts w:ascii="Calibri" w:eastAsia="Calibri" w:hAnsi="Calibri" w:cs="Calibri"/>
              </w:rPr>
            </w:pPr>
            <w:r>
              <w:rPr>
                <w:rFonts w:ascii="Calibri" w:eastAsia="Calibri" w:hAnsi="Calibri" w:cs="Calibri"/>
              </w:rPr>
              <w:t>General Biology-Lecture and Laboratory</w:t>
            </w:r>
          </w:p>
        </w:tc>
        <w:tc>
          <w:tcPr>
            <w:tcW w:w="672" w:type="pct"/>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11E02D3" w14:textId="77777777" w:rsidR="008940EB" w:rsidRDefault="0069377C">
            <w:pPr>
              <w:spacing w:line="240" w:lineRule="auto"/>
              <w:jc w:val="center"/>
              <w:rPr>
                <w:rFonts w:ascii="Calibri" w:eastAsia="Calibri" w:hAnsi="Calibri" w:cs="Calibri"/>
              </w:rPr>
            </w:pPr>
            <w:r>
              <w:rPr>
                <w:rFonts w:ascii="Calibri" w:eastAsia="Calibri" w:hAnsi="Calibri" w:cs="Calibri"/>
              </w:rPr>
              <w:t>36</w:t>
            </w:r>
          </w:p>
        </w:tc>
        <w:tc>
          <w:tcPr>
            <w:tcW w:w="672" w:type="pct"/>
            <w:tcBorders>
              <w:top w:val="nil"/>
              <w:left w:val="nil"/>
              <w:bottom w:val="single" w:sz="8" w:space="0" w:color="000000"/>
              <w:right w:val="single" w:sz="8" w:space="0" w:color="000000"/>
            </w:tcBorders>
            <w:tcMar>
              <w:top w:w="100" w:type="dxa"/>
              <w:left w:w="100" w:type="dxa"/>
              <w:bottom w:w="100" w:type="dxa"/>
              <w:right w:w="100" w:type="dxa"/>
            </w:tcMar>
          </w:tcPr>
          <w:p w14:paraId="275F42FA" w14:textId="77777777" w:rsidR="008940EB" w:rsidRDefault="0069377C">
            <w:pPr>
              <w:spacing w:line="240" w:lineRule="auto"/>
              <w:jc w:val="center"/>
              <w:rPr>
                <w:rFonts w:ascii="Calibri" w:eastAsia="Calibri" w:hAnsi="Calibri" w:cs="Calibri"/>
              </w:rPr>
            </w:pPr>
            <w:r>
              <w:rPr>
                <w:rFonts w:ascii="Calibri" w:eastAsia="Calibri" w:hAnsi="Calibri" w:cs="Calibri"/>
              </w:rPr>
              <w:t>881</w:t>
            </w:r>
          </w:p>
        </w:tc>
        <w:tc>
          <w:tcPr>
            <w:tcW w:w="672" w:type="pct"/>
            <w:tcBorders>
              <w:top w:val="nil"/>
              <w:left w:val="nil"/>
              <w:bottom w:val="single" w:sz="8" w:space="0" w:color="000000"/>
              <w:right w:val="single" w:sz="8" w:space="0" w:color="000000"/>
            </w:tcBorders>
            <w:tcMar>
              <w:top w:w="100" w:type="dxa"/>
              <w:left w:w="100" w:type="dxa"/>
              <w:bottom w:w="100" w:type="dxa"/>
              <w:right w:w="100" w:type="dxa"/>
            </w:tcMar>
          </w:tcPr>
          <w:p w14:paraId="0C994112" w14:textId="77777777" w:rsidR="008940EB" w:rsidRDefault="0069377C">
            <w:pPr>
              <w:spacing w:line="240" w:lineRule="auto"/>
              <w:jc w:val="center"/>
              <w:rPr>
                <w:rFonts w:ascii="Calibri" w:eastAsia="Calibri" w:hAnsi="Calibri" w:cs="Calibri"/>
              </w:rPr>
            </w:pPr>
            <w:r>
              <w:rPr>
                <w:rFonts w:ascii="Calibri" w:eastAsia="Calibri" w:hAnsi="Calibri" w:cs="Calibri"/>
              </w:rPr>
              <w:t>32</w:t>
            </w:r>
          </w:p>
        </w:tc>
        <w:tc>
          <w:tcPr>
            <w:tcW w:w="672" w:type="pct"/>
            <w:tcBorders>
              <w:top w:val="nil"/>
              <w:left w:val="nil"/>
              <w:bottom w:val="single" w:sz="8" w:space="0" w:color="000000"/>
              <w:right w:val="single" w:sz="8" w:space="0" w:color="000000"/>
            </w:tcBorders>
            <w:tcMar>
              <w:top w:w="100" w:type="dxa"/>
              <w:left w:w="100" w:type="dxa"/>
              <w:bottom w:w="100" w:type="dxa"/>
              <w:right w:w="100" w:type="dxa"/>
            </w:tcMar>
          </w:tcPr>
          <w:p w14:paraId="6E62179E" w14:textId="77777777" w:rsidR="008940EB" w:rsidRDefault="0069377C">
            <w:pPr>
              <w:spacing w:line="240" w:lineRule="auto"/>
              <w:jc w:val="center"/>
              <w:rPr>
                <w:rFonts w:ascii="Calibri" w:eastAsia="Calibri" w:hAnsi="Calibri" w:cs="Calibri"/>
              </w:rPr>
            </w:pPr>
            <w:r>
              <w:rPr>
                <w:rFonts w:ascii="Calibri" w:eastAsia="Calibri" w:hAnsi="Calibri" w:cs="Calibri"/>
              </w:rPr>
              <w:t>744</w:t>
            </w:r>
          </w:p>
        </w:tc>
      </w:tr>
      <w:tr w:rsidR="008940EB" w14:paraId="180A7848" w14:textId="77777777" w:rsidTr="0069377C">
        <w:trPr>
          <w:trHeight w:val="20"/>
        </w:trPr>
        <w:tc>
          <w:tcPr>
            <w:tcW w:w="732"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6A29F06" w14:textId="77777777" w:rsidR="008940EB" w:rsidRDefault="0069377C">
            <w:pPr>
              <w:widowControl w:val="0"/>
              <w:spacing w:line="240" w:lineRule="auto"/>
              <w:rPr>
                <w:rFonts w:ascii="Calibri" w:eastAsia="Calibri" w:hAnsi="Calibri" w:cs="Calibri"/>
              </w:rPr>
            </w:pPr>
            <w:r>
              <w:rPr>
                <w:rFonts w:ascii="Calibri" w:eastAsia="Calibri" w:hAnsi="Calibri" w:cs="Calibri"/>
              </w:rPr>
              <w:t>ECON 120</w:t>
            </w:r>
          </w:p>
        </w:tc>
        <w:tc>
          <w:tcPr>
            <w:tcW w:w="1579"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7BB724F" w14:textId="77777777" w:rsidR="008940EB" w:rsidRDefault="0069377C">
            <w:pPr>
              <w:widowControl w:val="0"/>
              <w:spacing w:line="240" w:lineRule="auto"/>
              <w:rPr>
                <w:rFonts w:ascii="Calibri" w:eastAsia="Calibri" w:hAnsi="Calibri" w:cs="Calibri"/>
              </w:rPr>
            </w:pPr>
            <w:r>
              <w:rPr>
                <w:rFonts w:ascii="Calibri" w:eastAsia="Calibri" w:hAnsi="Calibri" w:cs="Calibri"/>
              </w:rPr>
              <w:t>Principles of Macroeconomics</w:t>
            </w:r>
          </w:p>
        </w:tc>
        <w:tc>
          <w:tcPr>
            <w:tcW w:w="672" w:type="pct"/>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D1D2553" w14:textId="77777777" w:rsidR="008940EB" w:rsidRDefault="0069377C">
            <w:pPr>
              <w:spacing w:line="240" w:lineRule="auto"/>
              <w:jc w:val="center"/>
              <w:rPr>
                <w:rFonts w:ascii="Calibri" w:eastAsia="Calibri" w:hAnsi="Calibri" w:cs="Calibri"/>
              </w:rPr>
            </w:pPr>
            <w:r>
              <w:rPr>
                <w:rFonts w:ascii="Calibri" w:eastAsia="Calibri" w:hAnsi="Calibri" w:cs="Calibri"/>
              </w:rPr>
              <w:t>10</w:t>
            </w:r>
          </w:p>
        </w:tc>
        <w:tc>
          <w:tcPr>
            <w:tcW w:w="672" w:type="pct"/>
            <w:tcBorders>
              <w:top w:val="nil"/>
              <w:left w:val="nil"/>
              <w:bottom w:val="single" w:sz="8" w:space="0" w:color="000000"/>
              <w:right w:val="single" w:sz="8" w:space="0" w:color="000000"/>
            </w:tcBorders>
            <w:tcMar>
              <w:top w:w="100" w:type="dxa"/>
              <w:left w:w="100" w:type="dxa"/>
              <w:bottom w:w="100" w:type="dxa"/>
              <w:right w:w="100" w:type="dxa"/>
            </w:tcMar>
          </w:tcPr>
          <w:p w14:paraId="622DDF2E" w14:textId="77777777" w:rsidR="008940EB" w:rsidRDefault="0069377C">
            <w:pPr>
              <w:spacing w:line="240" w:lineRule="auto"/>
              <w:jc w:val="center"/>
              <w:rPr>
                <w:rFonts w:ascii="Calibri" w:eastAsia="Calibri" w:hAnsi="Calibri" w:cs="Calibri"/>
              </w:rPr>
            </w:pPr>
            <w:r>
              <w:rPr>
                <w:rFonts w:ascii="Calibri" w:eastAsia="Calibri" w:hAnsi="Calibri" w:cs="Calibri"/>
              </w:rPr>
              <w:t>410</w:t>
            </w:r>
          </w:p>
        </w:tc>
        <w:tc>
          <w:tcPr>
            <w:tcW w:w="672" w:type="pct"/>
            <w:tcBorders>
              <w:top w:val="nil"/>
              <w:left w:val="nil"/>
              <w:bottom w:val="single" w:sz="8" w:space="0" w:color="000000"/>
              <w:right w:val="single" w:sz="8" w:space="0" w:color="000000"/>
            </w:tcBorders>
            <w:tcMar>
              <w:top w:w="100" w:type="dxa"/>
              <w:left w:w="100" w:type="dxa"/>
              <w:bottom w:w="100" w:type="dxa"/>
              <w:right w:w="100" w:type="dxa"/>
            </w:tcMar>
          </w:tcPr>
          <w:p w14:paraId="14D7D5A2" w14:textId="77777777" w:rsidR="008940EB" w:rsidRDefault="0069377C">
            <w:pPr>
              <w:spacing w:line="240" w:lineRule="auto"/>
              <w:jc w:val="center"/>
              <w:rPr>
                <w:rFonts w:ascii="Calibri" w:eastAsia="Calibri" w:hAnsi="Calibri" w:cs="Calibri"/>
              </w:rPr>
            </w:pPr>
            <w:r>
              <w:rPr>
                <w:rFonts w:ascii="Calibri" w:eastAsia="Calibri" w:hAnsi="Calibri" w:cs="Calibri"/>
              </w:rPr>
              <w:t>11</w:t>
            </w:r>
          </w:p>
        </w:tc>
        <w:tc>
          <w:tcPr>
            <w:tcW w:w="672" w:type="pct"/>
            <w:tcBorders>
              <w:top w:val="nil"/>
              <w:left w:val="nil"/>
              <w:bottom w:val="single" w:sz="8" w:space="0" w:color="000000"/>
              <w:right w:val="single" w:sz="8" w:space="0" w:color="000000"/>
            </w:tcBorders>
            <w:tcMar>
              <w:top w:w="100" w:type="dxa"/>
              <w:left w:w="100" w:type="dxa"/>
              <w:bottom w:w="100" w:type="dxa"/>
              <w:right w:w="100" w:type="dxa"/>
            </w:tcMar>
          </w:tcPr>
          <w:p w14:paraId="372B6D3C" w14:textId="77777777" w:rsidR="008940EB" w:rsidRDefault="0069377C">
            <w:pPr>
              <w:spacing w:line="240" w:lineRule="auto"/>
              <w:jc w:val="center"/>
              <w:rPr>
                <w:rFonts w:ascii="Calibri" w:eastAsia="Calibri" w:hAnsi="Calibri" w:cs="Calibri"/>
              </w:rPr>
            </w:pPr>
            <w:r>
              <w:rPr>
                <w:rFonts w:ascii="Calibri" w:eastAsia="Calibri" w:hAnsi="Calibri" w:cs="Calibri"/>
              </w:rPr>
              <w:t>309</w:t>
            </w:r>
          </w:p>
        </w:tc>
      </w:tr>
      <w:tr w:rsidR="008940EB" w14:paraId="604C9DEF" w14:textId="77777777" w:rsidTr="0069377C">
        <w:trPr>
          <w:trHeight w:val="20"/>
        </w:trPr>
        <w:tc>
          <w:tcPr>
            <w:tcW w:w="732"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4B521B2" w14:textId="77777777" w:rsidR="008940EB" w:rsidRDefault="0069377C">
            <w:pPr>
              <w:widowControl w:val="0"/>
              <w:spacing w:line="240" w:lineRule="auto"/>
              <w:rPr>
                <w:rFonts w:ascii="Calibri" w:eastAsia="Calibri" w:hAnsi="Calibri" w:cs="Calibri"/>
              </w:rPr>
            </w:pPr>
            <w:r>
              <w:rPr>
                <w:rFonts w:ascii="Calibri" w:eastAsia="Calibri" w:hAnsi="Calibri" w:cs="Calibri"/>
              </w:rPr>
              <w:t>HUMS 110</w:t>
            </w:r>
          </w:p>
        </w:tc>
        <w:tc>
          <w:tcPr>
            <w:tcW w:w="1579"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3DA84B4" w14:textId="77777777" w:rsidR="008940EB" w:rsidRDefault="0069377C">
            <w:pPr>
              <w:widowControl w:val="0"/>
              <w:spacing w:line="240" w:lineRule="auto"/>
              <w:rPr>
                <w:rFonts w:ascii="Calibri" w:eastAsia="Calibri" w:hAnsi="Calibri" w:cs="Calibri"/>
              </w:rPr>
            </w:pPr>
            <w:r>
              <w:rPr>
                <w:rFonts w:ascii="Calibri" w:eastAsia="Calibri" w:hAnsi="Calibri" w:cs="Calibri"/>
              </w:rPr>
              <w:t>Social Work Fields of Service</w:t>
            </w:r>
          </w:p>
        </w:tc>
        <w:tc>
          <w:tcPr>
            <w:tcW w:w="672" w:type="pc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121BB77" w14:textId="77777777" w:rsidR="008940EB" w:rsidRDefault="0069377C">
            <w:pPr>
              <w:spacing w:line="240" w:lineRule="auto"/>
              <w:jc w:val="center"/>
              <w:rPr>
                <w:rFonts w:ascii="Calibri" w:eastAsia="Calibri" w:hAnsi="Calibri" w:cs="Calibri"/>
              </w:rPr>
            </w:pPr>
            <w:r>
              <w:rPr>
                <w:rFonts w:ascii="Calibri" w:eastAsia="Calibri" w:hAnsi="Calibri" w:cs="Calibri"/>
              </w:rPr>
              <w:t>3</w:t>
            </w:r>
          </w:p>
        </w:tc>
        <w:tc>
          <w:tcPr>
            <w:tcW w:w="672"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21A869" w14:textId="77777777" w:rsidR="008940EB" w:rsidRDefault="0069377C">
            <w:pPr>
              <w:spacing w:line="240" w:lineRule="auto"/>
              <w:jc w:val="center"/>
              <w:rPr>
                <w:rFonts w:ascii="Calibri" w:eastAsia="Calibri" w:hAnsi="Calibri" w:cs="Calibri"/>
              </w:rPr>
            </w:pPr>
            <w:r>
              <w:rPr>
                <w:rFonts w:ascii="Calibri" w:eastAsia="Calibri" w:hAnsi="Calibri" w:cs="Calibri"/>
              </w:rPr>
              <w:t>136</w:t>
            </w:r>
          </w:p>
        </w:tc>
        <w:tc>
          <w:tcPr>
            <w:tcW w:w="672"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446985E" w14:textId="77777777" w:rsidR="008940EB" w:rsidRDefault="0069377C">
            <w:pPr>
              <w:spacing w:line="240" w:lineRule="auto"/>
              <w:jc w:val="center"/>
              <w:rPr>
                <w:rFonts w:ascii="Calibri" w:eastAsia="Calibri" w:hAnsi="Calibri" w:cs="Calibri"/>
              </w:rPr>
            </w:pPr>
            <w:r>
              <w:rPr>
                <w:rFonts w:ascii="Calibri" w:eastAsia="Calibri" w:hAnsi="Calibri" w:cs="Calibri"/>
              </w:rPr>
              <w:t>4</w:t>
            </w:r>
          </w:p>
        </w:tc>
        <w:tc>
          <w:tcPr>
            <w:tcW w:w="672"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35007EA" w14:textId="77777777" w:rsidR="008940EB" w:rsidRDefault="0069377C">
            <w:pPr>
              <w:spacing w:line="240" w:lineRule="auto"/>
              <w:jc w:val="center"/>
              <w:rPr>
                <w:rFonts w:ascii="Calibri" w:eastAsia="Calibri" w:hAnsi="Calibri" w:cs="Calibri"/>
              </w:rPr>
            </w:pPr>
            <w:r>
              <w:rPr>
                <w:rFonts w:ascii="Calibri" w:eastAsia="Calibri" w:hAnsi="Calibri" w:cs="Calibri"/>
              </w:rPr>
              <w:t>159</w:t>
            </w:r>
          </w:p>
        </w:tc>
      </w:tr>
      <w:tr w:rsidR="008940EB" w14:paraId="6AB3D869" w14:textId="77777777" w:rsidTr="0069377C">
        <w:trPr>
          <w:trHeight w:val="20"/>
        </w:trPr>
        <w:tc>
          <w:tcPr>
            <w:tcW w:w="732"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653B276" w14:textId="77777777" w:rsidR="008940EB" w:rsidRDefault="0069377C">
            <w:pPr>
              <w:widowControl w:val="0"/>
              <w:spacing w:line="240" w:lineRule="auto"/>
              <w:rPr>
                <w:rFonts w:ascii="Calibri" w:eastAsia="Calibri" w:hAnsi="Calibri" w:cs="Calibri"/>
              </w:rPr>
            </w:pPr>
            <w:r>
              <w:rPr>
                <w:rFonts w:ascii="Calibri" w:eastAsia="Calibri" w:hAnsi="Calibri" w:cs="Calibri"/>
              </w:rPr>
              <w:lastRenderedPageBreak/>
              <w:t>HUMS 120</w:t>
            </w:r>
          </w:p>
        </w:tc>
        <w:tc>
          <w:tcPr>
            <w:tcW w:w="1579"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3F25481" w14:textId="77777777" w:rsidR="008940EB" w:rsidRDefault="0069377C">
            <w:pPr>
              <w:widowControl w:val="0"/>
              <w:spacing w:line="240" w:lineRule="auto"/>
              <w:rPr>
                <w:rFonts w:ascii="Calibri" w:eastAsia="Calibri" w:hAnsi="Calibri" w:cs="Calibri"/>
              </w:rPr>
            </w:pPr>
            <w:r>
              <w:rPr>
                <w:rFonts w:ascii="Calibri" w:eastAsia="Calibri" w:hAnsi="Calibri" w:cs="Calibri"/>
              </w:rPr>
              <w:t>Introduction to Social Work</w:t>
            </w:r>
          </w:p>
        </w:tc>
        <w:tc>
          <w:tcPr>
            <w:tcW w:w="672" w:type="pct"/>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2A08141" w14:textId="77777777" w:rsidR="008940EB" w:rsidRDefault="0069377C">
            <w:pPr>
              <w:spacing w:line="240" w:lineRule="auto"/>
              <w:jc w:val="center"/>
              <w:rPr>
                <w:rFonts w:ascii="Calibri" w:eastAsia="Calibri" w:hAnsi="Calibri" w:cs="Calibri"/>
              </w:rPr>
            </w:pPr>
            <w:r>
              <w:rPr>
                <w:rFonts w:ascii="Calibri" w:eastAsia="Calibri" w:hAnsi="Calibri" w:cs="Calibri"/>
              </w:rPr>
              <w:t>4</w:t>
            </w:r>
          </w:p>
        </w:tc>
        <w:tc>
          <w:tcPr>
            <w:tcW w:w="672" w:type="pct"/>
            <w:tcBorders>
              <w:top w:val="nil"/>
              <w:left w:val="nil"/>
              <w:bottom w:val="single" w:sz="8" w:space="0" w:color="000000"/>
              <w:right w:val="single" w:sz="8" w:space="0" w:color="000000"/>
            </w:tcBorders>
            <w:tcMar>
              <w:top w:w="100" w:type="dxa"/>
              <w:left w:w="100" w:type="dxa"/>
              <w:bottom w:w="100" w:type="dxa"/>
              <w:right w:w="100" w:type="dxa"/>
            </w:tcMar>
          </w:tcPr>
          <w:p w14:paraId="628B4A6A" w14:textId="77777777" w:rsidR="008940EB" w:rsidRDefault="0069377C">
            <w:pPr>
              <w:spacing w:line="240" w:lineRule="auto"/>
              <w:jc w:val="center"/>
              <w:rPr>
                <w:rFonts w:ascii="Calibri" w:eastAsia="Calibri" w:hAnsi="Calibri" w:cs="Calibri"/>
              </w:rPr>
            </w:pPr>
            <w:r>
              <w:rPr>
                <w:rFonts w:ascii="Calibri" w:eastAsia="Calibri" w:hAnsi="Calibri" w:cs="Calibri"/>
              </w:rPr>
              <w:t>169</w:t>
            </w:r>
          </w:p>
        </w:tc>
        <w:tc>
          <w:tcPr>
            <w:tcW w:w="672" w:type="pct"/>
            <w:tcBorders>
              <w:top w:val="nil"/>
              <w:left w:val="nil"/>
              <w:bottom w:val="single" w:sz="8" w:space="0" w:color="000000"/>
              <w:right w:val="single" w:sz="8" w:space="0" w:color="000000"/>
            </w:tcBorders>
            <w:tcMar>
              <w:top w:w="100" w:type="dxa"/>
              <w:left w:w="100" w:type="dxa"/>
              <w:bottom w:w="100" w:type="dxa"/>
              <w:right w:w="100" w:type="dxa"/>
            </w:tcMar>
          </w:tcPr>
          <w:p w14:paraId="14B2C05F" w14:textId="77777777" w:rsidR="008940EB" w:rsidRDefault="0069377C">
            <w:pPr>
              <w:spacing w:line="240" w:lineRule="auto"/>
              <w:jc w:val="center"/>
              <w:rPr>
                <w:rFonts w:ascii="Calibri" w:eastAsia="Calibri" w:hAnsi="Calibri" w:cs="Calibri"/>
              </w:rPr>
            </w:pPr>
            <w:r>
              <w:rPr>
                <w:rFonts w:ascii="Calibri" w:eastAsia="Calibri" w:hAnsi="Calibri" w:cs="Calibri"/>
              </w:rPr>
              <w:t>4</w:t>
            </w:r>
          </w:p>
        </w:tc>
        <w:tc>
          <w:tcPr>
            <w:tcW w:w="672" w:type="pct"/>
            <w:tcBorders>
              <w:top w:val="nil"/>
              <w:left w:val="nil"/>
              <w:bottom w:val="single" w:sz="8" w:space="0" w:color="000000"/>
              <w:right w:val="single" w:sz="8" w:space="0" w:color="000000"/>
            </w:tcBorders>
            <w:tcMar>
              <w:top w:w="100" w:type="dxa"/>
              <w:left w:w="100" w:type="dxa"/>
              <w:bottom w:w="100" w:type="dxa"/>
              <w:right w:w="100" w:type="dxa"/>
            </w:tcMar>
          </w:tcPr>
          <w:p w14:paraId="288AAA4B" w14:textId="77777777" w:rsidR="008940EB" w:rsidRDefault="0069377C">
            <w:pPr>
              <w:spacing w:line="240" w:lineRule="auto"/>
              <w:jc w:val="center"/>
              <w:rPr>
                <w:rFonts w:ascii="Calibri" w:eastAsia="Calibri" w:hAnsi="Calibri" w:cs="Calibri"/>
              </w:rPr>
            </w:pPr>
            <w:r>
              <w:rPr>
                <w:rFonts w:ascii="Calibri" w:eastAsia="Calibri" w:hAnsi="Calibri" w:cs="Calibri"/>
              </w:rPr>
              <w:t>161</w:t>
            </w:r>
          </w:p>
        </w:tc>
      </w:tr>
      <w:tr w:rsidR="008940EB" w14:paraId="0821B1E8" w14:textId="77777777" w:rsidTr="0069377C">
        <w:trPr>
          <w:trHeight w:val="20"/>
        </w:trPr>
        <w:tc>
          <w:tcPr>
            <w:tcW w:w="732"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08213D5" w14:textId="77777777" w:rsidR="008940EB" w:rsidRDefault="0069377C">
            <w:pPr>
              <w:widowControl w:val="0"/>
              <w:spacing w:line="240" w:lineRule="auto"/>
              <w:rPr>
                <w:rFonts w:ascii="Calibri" w:eastAsia="Calibri" w:hAnsi="Calibri" w:cs="Calibri"/>
              </w:rPr>
            </w:pPr>
            <w:r>
              <w:rPr>
                <w:rFonts w:ascii="Calibri" w:eastAsia="Calibri" w:hAnsi="Calibri" w:cs="Calibri"/>
              </w:rPr>
              <w:t>MATH 119</w:t>
            </w:r>
          </w:p>
        </w:tc>
        <w:tc>
          <w:tcPr>
            <w:tcW w:w="1579"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93F8421" w14:textId="77777777" w:rsidR="008940EB" w:rsidRDefault="0069377C">
            <w:pPr>
              <w:widowControl w:val="0"/>
              <w:spacing w:line="240" w:lineRule="auto"/>
              <w:rPr>
                <w:rFonts w:ascii="Calibri" w:eastAsia="Calibri" w:hAnsi="Calibri" w:cs="Calibri"/>
              </w:rPr>
            </w:pPr>
            <w:r>
              <w:rPr>
                <w:rFonts w:ascii="Calibri" w:eastAsia="Calibri" w:hAnsi="Calibri" w:cs="Calibri"/>
              </w:rPr>
              <w:t>Elementary Statistics</w:t>
            </w:r>
          </w:p>
        </w:tc>
        <w:tc>
          <w:tcPr>
            <w:tcW w:w="672" w:type="pct"/>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4BCD734" w14:textId="77777777" w:rsidR="008940EB" w:rsidRDefault="0069377C">
            <w:pPr>
              <w:spacing w:line="240" w:lineRule="auto"/>
              <w:jc w:val="center"/>
              <w:rPr>
                <w:rFonts w:ascii="Calibri" w:eastAsia="Calibri" w:hAnsi="Calibri" w:cs="Calibri"/>
              </w:rPr>
            </w:pPr>
            <w:r>
              <w:rPr>
                <w:rFonts w:ascii="Calibri" w:eastAsia="Calibri" w:hAnsi="Calibri" w:cs="Calibri"/>
              </w:rPr>
              <w:t>39</w:t>
            </w:r>
          </w:p>
        </w:tc>
        <w:tc>
          <w:tcPr>
            <w:tcW w:w="672" w:type="pct"/>
            <w:tcBorders>
              <w:top w:val="nil"/>
              <w:left w:val="nil"/>
              <w:bottom w:val="single" w:sz="8" w:space="0" w:color="000000"/>
              <w:right w:val="single" w:sz="8" w:space="0" w:color="000000"/>
            </w:tcBorders>
            <w:tcMar>
              <w:top w:w="100" w:type="dxa"/>
              <w:left w:w="100" w:type="dxa"/>
              <w:bottom w:w="100" w:type="dxa"/>
              <w:right w:w="100" w:type="dxa"/>
            </w:tcMar>
          </w:tcPr>
          <w:p w14:paraId="1B98D157" w14:textId="77777777" w:rsidR="008940EB" w:rsidRDefault="0069377C">
            <w:pPr>
              <w:spacing w:line="240" w:lineRule="auto"/>
              <w:jc w:val="center"/>
              <w:rPr>
                <w:rFonts w:ascii="Calibri" w:eastAsia="Calibri" w:hAnsi="Calibri" w:cs="Calibri"/>
              </w:rPr>
            </w:pPr>
            <w:r>
              <w:rPr>
                <w:rFonts w:ascii="Calibri" w:eastAsia="Calibri" w:hAnsi="Calibri" w:cs="Calibri"/>
              </w:rPr>
              <w:t>1174</w:t>
            </w:r>
          </w:p>
        </w:tc>
        <w:tc>
          <w:tcPr>
            <w:tcW w:w="672" w:type="pct"/>
            <w:tcBorders>
              <w:top w:val="nil"/>
              <w:left w:val="nil"/>
              <w:bottom w:val="single" w:sz="8" w:space="0" w:color="000000"/>
              <w:right w:val="single" w:sz="8" w:space="0" w:color="000000"/>
            </w:tcBorders>
            <w:tcMar>
              <w:top w:w="100" w:type="dxa"/>
              <w:left w:w="100" w:type="dxa"/>
              <w:bottom w:w="100" w:type="dxa"/>
              <w:right w:w="100" w:type="dxa"/>
            </w:tcMar>
          </w:tcPr>
          <w:p w14:paraId="50A3BC37" w14:textId="77777777" w:rsidR="008940EB" w:rsidRDefault="0069377C">
            <w:pPr>
              <w:spacing w:line="240" w:lineRule="auto"/>
              <w:jc w:val="center"/>
              <w:rPr>
                <w:rFonts w:ascii="Calibri" w:eastAsia="Calibri" w:hAnsi="Calibri" w:cs="Calibri"/>
              </w:rPr>
            </w:pPr>
            <w:r>
              <w:rPr>
                <w:rFonts w:ascii="Calibri" w:eastAsia="Calibri" w:hAnsi="Calibri" w:cs="Calibri"/>
              </w:rPr>
              <w:t>33</w:t>
            </w:r>
          </w:p>
        </w:tc>
        <w:tc>
          <w:tcPr>
            <w:tcW w:w="672" w:type="pct"/>
            <w:tcBorders>
              <w:top w:val="nil"/>
              <w:left w:val="nil"/>
              <w:bottom w:val="single" w:sz="8" w:space="0" w:color="000000"/>
              <w:right w:val="single" w:sz="8" w:space="0" w:color="000000"/>
            </w:tcBorders>
            <w:tcMar>
              <w:top w:w="100" w:type="dxa"/>
              <w:left w:w="100" w:type="dxa"/>
              <w:bottom w:w="100" w:type="dxa"/>
              <w:right w:w="100" w:type="dxa"/>
            </w:tcMar>
          </w:tcPr>
          <w:p w14:paraId="34785A01" w14:textId="77777777" w:rsidR="008940EB" w:rsidRDefault="0069377C">
            <w:pPr>
              <w:spacing w:line="240" w:lineRule="auto"/>
              <w:jc w:val="center"/>
              <w:rPr>
                <w:rFonts w:ascii="Calibri" w:eastAsia="Calibri" w:hAnsi="Calibri" w:cs="Calibri"/>
              </w:rPr>
            </w:pPr>
            <w:r>
              <w:rPr>
                <w:rFonts w:ascii="Calibri" w:eastAsia="Calibri" w:hAnsi="Calibri" w:cs="Calibri"/>
              </w:rPr>
              <w:t>717</w:t>
            </w:r>
          </w:p>
        </w:tc>
      </w:tr>
      <w:tr w:rsidR="008940EB" w14:paraId="2C78E3B9" w14:textId="77777777" w:rsidTr="0069377C">
        <w:trPr>
          <w:trHeight w:val="20"/>
        </w:trPr>
        <w:tc>
          <w:tcPr>
            <w:tcW w:w="732"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FB2C715" w14:textId="77777777" w:rsidR="008940EB" w:rsidRDefault="0069377C">
            <w:pPr>
              <w:widowControl w:val="0"/>
              <w:spacing w:line="240" w:lineRule="auto"/>
              <w:rPr>
                <w:rFonts w:ascii="Calibri" w:eastAsia="Calibri" w:hAnsi="Calibri" w:cs="Calibri"/>
              </w:rPr>
            </w:pPr>
            <w:r>
              <w:rPr>
                <w:rFonts w:ascii="Calibri" w:eastAsia="Calibri" w:hAnsi="Calibri" w:cs="Calibri"/>
              </w:rPr>
              <w:t>PSYC 101</w:t>
            </w:r>
          </w:p>
        </w:tc>
        <w:tc>
          <w:tcPr>
            <w:tcW w:w="1579"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88C3423" w14:textId="77777777" w:rsidR="008940EB" w:rsidRDefault="0069377C">
            <w:pPr>
              <w:widowControl w:val="0"/>
              <w:spacing w:line="240" w:lineRule="auto"/>
              <w:rPr>
                <w:rFonts w:ascii="Calibri" w:eastAsia="Calibri" w:hAnsi="Calibri" w:cs="Calibri"/>
              </w:rPr>
            </w:pPr>
            <w:r>
              <w:rPr>
                <w:rFonts w:ascii="Calibri" w:eastAsia="Calibri" w:hAnsi="Calibri" w:cs="Calibri"/>
              </w:rPr>
              <w:t>General Psychology</w:t>
            </w:r>
          </w:p>
        </w:tc>
        <w:tc>
          <w:tcPr>
            <w:tcW w:w="672" w:type="pct"/>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5B915CF" w14:textId="77777777" w:rsidR="008940EB" w:rsidRDefault="0069377C">
            <w:pPr>
              <w:spacing w:line="240" w:lineRule="auto"/>
              <w:jc w:val="center"/>
              <w:rPr>
                <w:rFonts w:ascii="Calibri" w:eastAsia="Calibri" w:hAnsi="Calibri" w:cs="Calibri"/>
              </w:rPr>
            </w:pPr>
            <w:r>
              <w:rPr>
                <w:rFonts w:ascii="Calibri" w:eastAsia="Calibri" w:hAnsi="Calibri" w:cs="Calibri"/>
              </w:rPr>
              <w:t>32</w:t>
            </w:r>
          </w:p>
        </w:tc>
        <w:tc>
          <w:tcPr>
            <w:tcW w:w="672" w:type="pct"/>
            <w:tcBorders>
              <w:top w:val="nil"/>
              <w:left w:val="nil"/>
              <w:bottom w:val="single" w:sz="8" w:space="0" w:color="000000"/>
              <w:right w:val="single" w:sz="8" w:space="0" w:color="000000"/>
            </w:tcBorders>
            <w:tcMar>
              <w:top w:w="100" w:type="dxa"/>
              <w:left w:w="100" w:type="dxa"/>
              <w:bottom w:w="100" w:type="dxa"/>
              <w:right w:w="100" w:type="dxa"/>
            </w:tcMar>
          </w:tcPr>
          <w:p w14:paraId="788659AC" w14:textId="77777777" w:rsidR="008940EB" w:rsidRDefault="0069377C">
            <w:pPr>
              <w:spacing w:line="240" w:lineRule="auto"/>
              <w:jc w:val="center"/>
              <w:rPr>
                <w:rFonts w:ascii="Calibri" w:eastAsia="Calibri" w:hAnsi="Calibri" w:cs="Calibri"/>
              </w:rPr>
            </w:pPr>
            <w:r>
              <w:rPr>
                <w:rFonts w:ascii="Calibri" w:eastAsia="Calibri" w:hAnsi="Calibri" w:cs="Calibri"/>
              </w:rPr>
              <w:t>1182</w:t>
            </w:r>
          </w:p>
        </w:tc>
        <w:tc>
          <w:tcPr>
            <w:tcW w:w="672" w:type="pct"/>
            <w:tcBorders>
              <w:top w:val="nil"/>
              <w:left w:val="nil"/>
              <w:bottom w:val="single" w:sz="8" w:space="0" w:color="000000"/>
              <w:right w:val="single" w:sz="8" w:space="0" w:color="000000"/>
            </w:tcBorders>
            <w:tcMar>
              <w:top w:w="100" w:type="dxa"/>
              <w:left w:w="100" w:type="dxa"/>
              <w:bottom w:w="100" w:type="dxa"/>
              <w:right w:w="100" w:type="dxa"/>
            </w:tcMar>
          </w:tcPr>
          <w:p w14:paraId="552B1385" w14:textId="77777777" w:rsidR="008940EB" w:rsidRDefault="0069377C">
            <w:pPr>
              <w:spacing w:line="240" w:lineRule="auto"/>
              <w:jc w:val="center"/>
              <w:rPr>
                <w:rFonts w:ascii="Calibri" w:eastAsia="Calibri" w:hAnsi="Calibri" w:cs="Calibri"/>
              </w:rPr>
            </w:pPr>
            <w:r>
              <w:rPr>
                <w:rFonts w:ascii="Calibri" w:eastAsia="Calibri" w:hAnsi="Calibri" w:cs="Calibri"/>
              </w:rPr>
              <w:t>34</w:t>
            </w:r>
          </w:p>
        </w:tc>
        <w:tc>
          <w:tcPr>
            <w:tcW w:w="672" w:type="pct"/>
            <w:tcBorders>
              <w:top w:val="nil"/>
              <w:left w:val="nil"/>
              <w:bottom w:val="single" w:sz="8" w:space="0" w:color="000000"/>
              <w:right w:val="single" w:sz="8" w:space="0" w:color="000000"/>
            </w:tcBorders>
            <w:tcMar>
              <w:top w:w="100" w:type="dxa"/>
              <w:left w:w="100" w:type="dxa"/>
              <w:bottom w:w="100" w:type="dxa"/>
              <w:right w:w="100" w:type="dxa"/>
            </w:tcMar>
          </w:tcPr>
          <w:p w14:paraId="7098AEDA" w14:textId="77777777" w:rsidR="008940EB" w:rsidRDefault="0069377C">
            <w:pPr>
              <w:spacing w:line="240" w:lineRule="auto"/>
              <w:jc w:val="center"/>
              <w:rPr>
                <w:rFonts w:ascii="Calibri" w:eastAsia="Calibri" w:hAnsi="Calibri" w:cs="Calibri"/>
              </w:rPr>
            </w:pPr>
            <w:r>
              <w:rPr>
                <w:rFonts w:ascii="Calibri" w:eastAsia="Calibri" w:hAnsi="Calibri" w:cs="Calibri"/>
              </w:rPr>
              <w:t>1127</w:t>
            </w:r>
          </w:p>
        </w:tc>
      </w:tr>
      <w:tr w:rsidR="008940EB" w14:paraId="102FFC07" w14:textId="77777777" w:rsidTr="0069377C">
        <w:trPr>
          <w:trHeight w:val="20"/>
        </w:trPr>
        <w:tc>
          <w:tcPr>
            <w:tcW w:w="732"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4C4F3DE" w14:textId="77777777" w:rsidR="008940EB" w:rsidRDefault="0069377C">
            <w:pPr>
              <w:widowControl w:val="0"/>
              <w:spacing w:line="240" w:lineRule="auto"/>
              <w:rPr>
                <w:rFonts w:ascii="Calibri" w:eastAsia="Calibri" w:hAnsi="Calibri" w:cs="Calibri"/>
              </w:rPr>
            </w:pPr>
            <w:r>
              <w:rPr>
                <w:rFonts w:ascii="Calibri" w:eastAsia="Calibri" w:hAnsi="Calibri" w:cs="Calibri"/>
              </w:rPr>
              <w:t>PSYC 161</w:t>
            </w:r>
          </w:p>
        </w:tc>
        <w:tc>
          <w:tcPr>
            <w:tcW w:w="1579"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CC6651" w14:textId="77777777" w:rsidR="008940EB" w:rsidRDefault="0069377C">
            <w:pPr>
              <w:widowControl w:val="0"/>
              <w:spacing w:line="240" w:lineRule="auto"/>
              <w:rPr>
                <w:rFonts w:ascii="Calibri" w:eastAsia="Calibri" w:hAnsi="Calibri" w:cs="Calibri"/>
              </w:rPr>
            </w:pPr>
            <w:r>
              <w:rPr>
                <w:rFonts w:ascii="Calibri" w:eastAsia="Calibri" w:hAnsi="Calibri" w:cs="Calibri"/>
              </w:rPr>
              <w:t>Introduction to Counseling</w:t>
            </w:r>
          </w:p>
        </w:tc>
        <w:tc>
          <w:tcPr>
            <w:tcW w:w="672" w:type="pct"/>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67DDCA8" w14:textId="77777777" w:rsidR="008940EB" w:rsidRDefault="0069377C">
            <w:pPr>
              <w:spacing w:line="240" w:lineRule="auto"/>
              <w:jc w:val="center"/>
              <w:rPr>
                <w:rFonts w:ascii="Calibri" w:eastAsia="Calibri" w:hAnsi="Calibri" w:cs="Calibri"/>
              </w:rPr>
            </w:pPr>
            <w:r>
              <w:rPr>
                <w:rFonts w:ascii="Calibri" w:eastAsia="Calibri" w:hAnsi="Calibri" w:cs="Calibri"/>
              </w:rPr>
              <w:t>3</w:t>
            </w:r>
          </w:p>
        </w:tc>
        <w:tc>
          <w:tcPr>
            <w:tcW w:w="672" w:type="pct"/>
            <w:tcBorders>
              <w:top w:val="nil"/>
              <w:left w:val="nil"/>
              <w:bottom w:val="single" w:sz="8" w:space="0" w:color="000000"/>
              <w:right w:val="single" w:sz="8" w:space="0" w:color="000000"/>
            </w:tcBorders>
            <w:tcMar>
              <w:top w:w="100" w:type="dxa"/>
              <w:left w:w="100" w:type="dxa"/>
              <w:bottom w:w="100" w:type="dxa"/>
              <w:right w:w="100" w:type="dxa"/>
            </w:tcMar>
          </w:tcPr>
          <w:p w14:paraId="558711D1" w14:textId="77777777" w:rsidR="008940EB" w:rsidRDefault="0069377C">
            <w:pPr>
              <w:spacing w:line="240" w:lineRule="auto"/>
              <w:jc w:val="center"/>
              <w:rPr>
                <w:rFonts w:ascii="Calibri" w:eastAsia="Calibri" w:hAnsi="Calibri" w:cs="Calibri"/>
              </w:rPr>
            </w:pPr>
            <w:r>
              <w:rPr>
                <w:rFonts w:ascii="Calibri" w:eastAsia="Calibri" w:hAnsi="Calibri" w:cs="Calibri"/>
              </w:rPr>
              <w:t>115</w:t>
            </w:r>
          </w:p>
        </w:tc>
        <w:tc>
          <w:tcPr>
            <w:tcW w:w="672" w:type="pct"/>
            <w:tcBorders>
              <w:top w:val="nil"/>
              <w:left w:val="nil"/>
              <w:bottom w:val="single" w:sz="8" w:space="0" w:color="000000"/>
              <w:right w:val="single" w:sz="8" w:space="0" w:color="000000"/>
            </w:tcBorders>
            <w:tcMar>
              <w:top w:w="100" w:type="dxa"/>
              <w:left w:w="100" w:type="dxa"/>
              <w:bottom w:w="100" w:type="dxa"/>
              <w:right w:w="100" w:type="dxa"/>
            </w:tcMar>
          </w:tcPr>
          <w:p w14:paraId="39C3685A" w14:textId="77777777" w:rsidR="008940EB" w:rsidRDefault="0069377C">
            <w:pPr>
              <w:spacing w:line="240" w:lineRule="auto"/>
              <w:jc w:val="center"/>
              <w:rPr>
                <w:rFonts w:ascii="Calibri" w:eastAsia="Calibri" w:hAnsi="Calibri" w:cs="Calibri"/>
              </w:rPr>
            </w:pPr>
            <w:r>
              <w:rPr>
                <w:rFonts w:ascii="Calibri" w:eastAsia="Calibri" w:hAnsi="Calibri" w:cs="Calibri"/>
              </w:rPr>
              <w:t>3</w:t>
            </w:r>
          </w:p>
        </w:tc>
        <w:tc>
          <w:tcPr>
            <w:tcW w:w="672" w:type="pct"/>
            <w:tcBorders>
              <w:top w:val="nil"/>
              <w:left w:val="nil"/>
              <w:bottom w:val="single" w:sz="8" w:space="0" w:color="000000"/>
              <w:right w:val="single" w:sz="8" w:space="0" w:color="000000"/>
            </w:tcBorders>
            <w:tcMar>
              <w:top w:w="100" w:type="dxa"/>
              <w:left w:w="100" w:type="dxa"/>
              <w:bottom w:w="100" w:type="dxa"/>
              <w:right w:w="100" w:type="dxa"/>
            </w:tcMar>
          </w:tcPr>
          <w:p w14:paraId="18870DFA" w14:textId="77777777" w:rsidR="008940EB" w:rsidRDefault="0069377C">
            <w:pPr>
              <w:spacing w:line="240" w:lineRule="auto"/>
              <w:jc w:val="center"/>
              <w:rPr>
                <w:rFonts w:ascii="Calibri" w:eastAsia="Calibri" w:hAnsi="Calibri" w:cs="Calibri"/>
              </w:rPr>
            </w:pPr>
            <w:r>
              <w:rPr>
                <w:rFonts w:ascii="Calibri" w:eastAsia="Calibri" w:hAnsi="Calibri" w:cs="Calibri"/>
              </w:rPr>
              <w:t>109</w:t>
            </w:r>
          </w:p>
        </w:tc>
      </w:tr>
      <w:tr w:rsidR="008940EB" w14:paraId="09372F45" w14:textId="77777777" w:rsidTr="0069377C">
        <w:trPr>
          <w:trHeight w:val="20"/>
        </w:trPr>
        <w:tc>
          <w:tcPr>
            <w:tcW w:w="732"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BE4419B" w14:textId="77777777" w:rsidR="008940EB" w:rsidRDefault="0069377C">
            <w:pPr>
              <w:widowControl w:val="0"/>
              <w:spacing w:line="240" w:lineRule="auto"/>
              <w:rPr>
                <w:rFonts w:ascii="Calibri" w:eastAsia="Calibri" w:hAnsi="Calibri" w:cs="Calibri"/>
              </w:rPr>
            </w:pPr>
            <w:r>
              <w:rPr>
                <w:rFonts w:ascii="Calibri" w:eastAsia="Calibri" w:hAnsi="Calibri" w:cs="Calibri"/>
              </w:rPr>
              <w:t>PSYC 230</w:t>
            </w:r>
          </w:p>
        </w:tc>
        <w:tc>
          <w:tcPr>
            <w:tcW w:w="1579"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B59F78" w14:textId="77777777" w:rsidR="008940EB" w:rsidRDefault="0069377C">
            <w:pPr>
              <w:widowControl w:val="0"/>
              <w:spacing w:line="240" w:lineRule="auto"/>
              <w:rPr>
                <w:rFonts w:ascii="Calibri" w:eastAsia="Calibri" w:hAnsi="Calibri" w:cs="Calibri"/>
              </w:rPr>
            </w:pPr>
            <w:r>
              <w:rPr>
                <w:rFonts w:ascii="Calibri" w:eastAsia="Calibri" w:hAnsi="Calibri" w:cs="Calibri"/>
              </w:rPr>
              <w:t>Psychology of Lifespan Development</w:t>
            </w:r>
          </w:p>
        </w:tc>
        <w:tc>
          <w:tcPr>
            <w:tcW w:w="672" w:type="pct"/>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8B36F00" w14:textId="77777777" w:rsidR="008940EB" w:rsidRDefault="0069377C">
            <w:pPr>
              <w:spacing w:line="240" w:lineRule="auto"/>
              <w:jc w:val="center"/>
              <w:rPr>
                <w:rFonts w:ascii="Calibri" w:eastAsia="Calibri" w:hAnsi="Calibri" w:cs="Calibri"/>
              </w:rPr>
            </w:pPr>
            <w:r>
              <w:rPr>
                <w:rFonts w:ascii="Calibri" w:eastAsia="Calibri" w:hAnsi="Calibri" w:cs="Calibri"/>
              </w:rPr>
              <w:t>6</w:t>
            </w:r>
          </w:p>
        </w:tc>
        <w:tc>
          <w:tcPr>
            <w:tcW w:w="672" w:type="pct"/>
            <w:tcBorders>
              <w:top w:val="nil"/>
              <w:left w:val="nil"/>
              <w:bottom w:val="single" w:sz="8" w:space="0" w:color="000000"/>
              <w:right w:val="single" w:sz="8" w:space="0" w:color="000000"/>
            </w:tcBorders>
            <w:tcMar>
              <w:top w:w="100" w:type="dxa"/>
              <w:left w:w="100" w:type="dxa"/>
              <w:bottom w:w="100" w:type="dxa"/>
              <w:right w:w="100" w:type="dxa"/>
            </w:tcMar>
          </w:tcPr>
          <w:p w14:paraId="56B61383" w14:textId="77777777" w:rsidR="008940EB" w:rsidRDefault="0069377C">
            <w:pPr>
              <w:spacing w:line="240" w:lineRule="auto"/>
              <w:jc w:val="center"/>
              <w:rPr>
                <w:rFonts w:ascii="Calibri" w:eastAsia="Calibri" w:hAnsi="Calibri" w:cs="Calibri"/>
              </w:rPr>
            </w:pPr>
            <w:r>
              <w:rPr>
                <w:rFonts w:ascii="Calibri" w:eastAsia="Calibri" w:hAnsi="Calibri" w:cs="Calibri"/>
              </w:rPr>
              <w:t>255</w:t>
            </w:r>
          </w:p>
        </w:tc>
        <w:tc>
          <w:tcPr>
            <w:tcW w:w="672" w:type="pct"/>
            <w:tcBorders>
              <w:top w:val="nil"/>
              <w:left w:val="nil"/>
              <w:bottom w:val="single" w:sz="8" w:space="0" w:color="000000"/>
              <w:right w:val="single" w:sz="8" w:space="0" w:color="000000"/>
            </w:tcBorders>
            <w:tcMar>
              <w:top w:w="100" w:type="dxa"/>
              <w:left w:w="100" w:type="dxa"/>
              <w:bottom w:w="100" w:type="dxa"/>
              <w:right w:w="100" w:type="dxa"/>
            </w:tcMar>
          </w:tcPr>
          <w:p w14:paraId="2217717E" w14:textId="77777777" w:rsidR="008940EB" w:rsidRDefault="0069377C">
            <w:pPr>
              <w:spacing w:line="240" w:lineRule="auto"/>
              <w:jc w:val="center"/>
              <w:rPr>
                <w:rFonts w:ascii="Calibri" w:eastAsia="Calibri" w:hAnsi="Calibri" w:cs="Calibri"/>
              </w:rPr>
            </w:pPr>
            <w:r>
              <w:rPr>
                <w:rFonts w:ascii="Calibri" w:eastAsia="Calibri" w:hAnsi="Calibri" w:cs="Calibri"/>
              </w:rPr>
              <w:t>5</w:t>
            </w:r>
          </w:p>
        </w:tc>
        <w:tc>
          <w:tcPr>
            <w:tcW w:w="672" w:type="pct"/>
            <w:tcBorders>
              <w:top w:val="nil"/>
              <w:left w:val="nil"/>
              <w:bottom w:val="single" w:sz="8" w:space="0" w:color="000000"/>
              <w:right w:val="single" w:sz="8" w:space="0" w:color="000000"/>
            </w:tcBorders>
            <w:tcMar>
              <w:top w:w="100" w:type="dxa"/>
              <w:left w:w="100" w:type="dxa"/>
              <w:bottom w:w="100" w:type="dxa"/>
              <w:right w:w="100" w:type="dxa"/>
            </w:tcMar>
          </w:tcPr>
          <w:p w14:paraId="7869ADA3" w14:textId="77777777" w:rsidR="008940EB" w:rsidRDefault="0069377C">
            <w:pPr>
              <w:spacing w:line="240" w:lineRule="auto"/>
              <w:jc w:val="center"/>
              <w:rPr>
                <w:rFonts w:ascii="Calibri" w:eastAsia="Calibri" w:hAnsi="Calibri" w:cs="Calibri"/>
              </w:rPr>
            </w:pPr>
            <w:r>
              <w:rPr>
                <w:rFonts w:ascii="Calibri" w:eastAsia="Calibri" w:hAnsi="Calibri" w:cs="Calibri"/>
              </w:rPr>
              <w:t>189</w:t>
            </w:r>
          </w:p>
        </w:tc>
      </w:tr>
      <w:tr w:rsidR="008940EB" w14:paraId="5EF4A01F" w14:textId="77777777" w:rsidTr="0069377C">
        <w:trPr>
          <w:trHeight w:val="20"/>
        </w:trPr>
        <w:tc>
          <w:tcPr>
            <w:tcW w:w="732"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51D10A8" w14:textId="77777777" w:rsidR="008940EB" w:rsidRDefault="0069377C">
            <w:pPr>
              <w:widowControl w:val="0"/>
              <w:spacing w:line="240" w:lineRule="auto"/>
              <w:rPr>
                <w:rFonts w:ascii="Calibri" w:eastAsia="Calibri" w:hAnsi="Calibri" w:cs="Calibri"/>
              </w:rPr>
            </w:pPr>
            <w:r>
              <w:rPr>
                <w:rFonts w:ascii="Calibri" w:eastAsia="Calibri" w:hAnsi="Calibri" w:cs="Calibri"/>
              </w:rPr>
              <w:t>PSYC 245</w:t>
            </w:r>
          </w:p>
        </w:tc>
        <w:tc>
          <w:tcPr>
            <w:tcW w:w="1579"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714C569" w14:textId="77777777" w:rsidR="008940EB" w:rsidRDefault="0069377C">
            <w:pPr>
              <w:widowControl w:val="0"/>
              <w:spacing w:line="240" w:lineRule="auto"/>
              <w:rPr>
                <w:rFonts w:ascii="Calibri" w:eastAsia="Calibri" w:hAnsi="Calibri" w:cs="Calibri"/>
              </w:rPr>
            </w:pPr>
            <w:r>
              <w:rPr>
                <w:rFonts w:ascii="Calibri" w:eastAsia="Calibri" w:hAnsi="Calibri" w:cs="Calibri"/>
              </w:rPr>
              <w:t>Abnormal Psychology</w:t>
            </w:r>
          </w:p>
        </w:tc>
        <w:tc>
          <w:tcPr>
            <w:tcW w:w="672" w:type="pct"/>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2E638D2" w14:textId="77777777" w:rsidR="008940EB" w:rsidRDefault="0069377C">
            <w:pPr>
              <w:spacing w:line="240" w:lineRule="auto"/>
              <w:jc w:val="center"/>
              <w:rPr>
                <w:rFonts w:ascii="Calibri" w:eastAsia="Calibri" w:hAnsi="Calibri" w:cs="Calibri"/>
              </w:rPr>
            </w:pPr>
            <w:r>
              <w:rPr>
                <w:rFonts w:ascii="Calibri" w:eastAsia="Calibri" w:hAnsi="Calibri" w:cs="Calibri"/>
              </w:rPr>
              <w:t>5</w:t>
            </w:r>
          </w:p>
        </w:tc>
        <w:tc>
          <w:tcPr>
            <w:tcW w:w="672" w:type="pct"/>
            <w:tcBorders>
              <w:top w:val="nil"/>
              <w:left w:val="nil"/>
              <w:bottom w:val="single" w:sz="8" w:space="0" w:color="000000"/>
              <w:right w:val="single" w:sz="8" w:space="0" w:color="000000"/>
            </w:tcBorders>
            <w:tcMar>
              <w:top w:w="100" w:type="dxa"/>
              <w:left w:w="100" w:type="dxa"/>
              <w:bottom w:w="100" w:type="dxa"/>
              <w:right w:w="100" w:type="dxa"/>
            </w:tcMar>
          </w:tcPr>
          <w:p w14:paraId="751E8470" w14:textId="77777777" w:rsidR="008940EB" w:rsidRDefault="0069377C">
            <w:pPr>
              <w:spacing w:line="240" w:lineRule="auto"/>
              <w:jc w:val="center"/>
              <w:rPr>
                <w:rFonts w:ascii="Calibri" w:eastAsia="Calibri" w:hAnsi="Calibri" w:cs="Calibri"/>
              </w:rPr>
            </w:pPr>
            <w:r>
              <w:rPr>
                <w:rFonts w:ascii="Calibri" w:eastAsia="Calibri" w:hAnsi="Calibri" w:cs="Calibri"/>
              </w:rPr>
              <w:t>189</w:t>
            </w:r>
          </w:p>
        </w:tc>
        <w:tc>
          <w:tcPr>
            <w:tcW w:w="672" w:type="pct"/>
            <w:tcBorders>
              <w:top w:val="nil"/>
              <w:left w:val="nil"/>
              <w:bottom w:val="single" w:sz="8" w:space="0" w:color="000000"/>
              <w:right w:val="single" w:sz="8" w:space="0" w:color="000000"/>
            </w:tcBorders>
            <w:tcMar>
              <w:top w:w="100" w:type="dxa"/>
              <w:left w:w="100" w:type="dxa"/>
              <w:bottom w:w="100" w:type="dxa"/>
              <w:right w:w="100" w:type="dxa"/>
            </w:tcMar>
          </w:tcPr>
          <w:p w14:paraId="2ECBA6B6" w14:textId="77777777" w:rsidR="008940EB" w:rsidRDefault="0069377C">
            <w:pPr>
              <w:spacing w:line="240" w:lineRule="auto"/>
              <w:jc w:val="center"/>
              <w:rPr>
                <w:rFonts w:ascii="Calibri" w:eastAsia="Calibri" w:hAnsi="Calibri" w:cs="Calibri"/>
              </w:rPr>
            </w:pPr>
            <w:r>
              <w:rPr>
                <w:rFonts w:ascii="Calibri" w:eastAsia="Calibri" w:hAnsi="Calibri" w:cs="Calibri"/>
              </w:rPr>
              <w:t>4</w:t>
            </w:r>
          </w:p>
        </w:tc>
        <w:tc>
          <w:tcPr>
            <w:tcW w:w="672" w:type="pct"/>
            <w:tcBorders>
              <w:top w:val="nil"/>
              <w:left w:val="nil"/>
              <w:bottom w:val="single" w:sz="8" w:space="0" w:color="000000"/>
              <w:right w:val="single" w:sz="8" w:space="0" w:color="000000"/>
            </w:tcBorders>
            <w:tcMar>
              <w:top w:w="100" w:type="dxa"/>
              <w:left w:w="100" w:type="dxa"/>
              <w:bottom w:w="100" w:type="dxa"/>
              <w:right w:w="100" w:type="dxa"/>
            </w:tcMar>
          </w:tcPr>
          <w:p w14:paraId="55C76EDB" w14:textId="77777777" w:rsidR="008940EB" w:rsidRDefault="0069377C">
            <w:pPr>
              <w:spacing w:line="240" w:lineRule="auto"/>
              <w:jc w:val="center"/>
              <w:rPr>
                <w:rFonts w:ascii="Calibri" w:eastAsia="Calibri" w:hAnsi="Calibri" w:cs="Calibri"/>
              </w:rPr>
            </w:pPr>
            <w:r>
              <w:rPr>
                <w:rFonts w:ascii="Calibri" w:eastAsia="Calibri" w:hAnsi="Calibri" w:cs="Calibri"/>
              </w:rPr>
              <w:t>156</w:t>
            </w:r>
          </w:p>
        </w:tc>
      </w:tr>
      <w:tr w:rsidR="008940EB" w14:paraId="2EC56915" w14:textId="77777777" w:rsidTr="0069377C">
        <w:trPr>
          <w:trHeight w:val="20"/>
        </w:trPr>
        <w:tc>
          <w:tcPr>
            <w:tcW w:w="732"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9AFB9EC" w14:textId="77777777" w:rsidR="008940EB" w:rsidRDefault="0069377C">
            <w:pPr>
              <w:widowControl w:val="0"/>
              <w:spacing w:line="240" w:lineRule="auto"/>
              <w:rPr>
                <w:rFonts w:ascii="Calibri" w:eastAsia="Calibri" w:hAnsi="Calibri" w:cs="Calibri"/>
              </w:rPr>
            </w:pPr>
            <w:r>
              <w:rPr>
                <w:rFonts w:ascii="Calibri" w:eastAsia="Calibri" w:hAnsi="Calibri" w:cs="Calibri"/>
              </w:rPr>
              <w:t>PSYC 258</w:t>
            </w:r>
          </w:p>
        </w:tc>
        <w:tc>
          <w:tcPr>
            <w:tcW w:w="1579"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57C8BD2" w14:textId="77777777" w:rsidR="008940EB" w:rsidRDefault="0069377C">
            <w:pPr>
              <w:widowControl w:val="0"/>
              <w:spacing w:line="240" w:lineRule="auto"/>
              <w:rPr>
                <w:rFonts w:ascii="Calibri" w:eastAsia="Calibri" w:hAnsi="Calibri" w:cs="Calibri"/>
              </w:rPr>
            </w:pPr>
            <w:r>
              <w:rPr>
                <w:rFonts w:ascii="Calibri" w:eastAsia="Calibri" w:hAnsi="Calibri" w:cs="Calibri"/>
              </w:rPr>
              <w:t xml:space="preserve">Behavioral Science Statistics </w:t>
            </w:r>
          </w:p>
        </w:tc>
        <w:tc>
          <w:tcPr>
            <w:tcW w:w="672" w:type="pct"/>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60CBF25" w14:textId="77777777" w:rsidR="008940EB" w:rsidRDefault="0069377C">
            <w:pPr>
              <w:spacing w:line="240" w:lineRule="auto"/>
              <w:jc w:val="center"/>
              <w:rPr>
                <w:rFonts w:ascii="Calibri" w:eastAsia="Calibri" w:hAnsi="Calibri" w:cs="Calibri"/>
              </w:rPr>
            </w:pPr>
            <w:r>
              <w:rPr>
                <w:rFonts w:ascii="Calibri" w:eastAsia="Calibri" w:hAnsi="Calibri" w:cs="Calibri"/>
              </w:rPr>
              <w:t>10</w:t>
            </w:r>
          </w:p>
        </w:tc>
        <w:tc>
          <w:tcPr>
            <w:tcW w:w="672" w:type="pct"/>
            <w:tcBorders>
              <w:top w:val="nil"/>
              <w:left w:val="nil"/>
              <w:bottom w:val="single" w:sz="8" w:space="0" w:color="000000"/>
              <w:right w:val="single" w:sz="8" w:space="0" w:color="000000"/>
            </w:tcBorders>
            <w:tcMar>
              <w:top w:w="100" w:type="dxa"/>
              <w:left w:w="100" w:type="dxa"/>
              <w:bottom w:w="100" w:type="dxa"/>
              <w:right w:w="100" w:type="dxa"/>
            </w:tcMar>
          </w:tcPr>
          <w:p w14:paraId="120DCFB4" w14:textId="77777777" w:rsidR="008940EB" w:rsidRDefault="0069377C">
            <w:pPr>
              <w:spacing w:line="240" w:lineRule="auto"/>
              <w:jc w:val="center"/>
              <w:rPr>
                <w:rFonts w:ascii="Calibri" w:eastAsia="Calibri" w:hAnsi="Calibri" w:cs="Calibri"/>
              </w:rPr>
            </w:pPr>
            <w:r>
              <w:rPr>
                <w:rFonts w:ascii="Calibri" w:eastAsia="Calibri" w:hAnsi="Calibri" w:cs="Calibri"/>
              </w:rPr>
              <w:t>384</w:t>
            </w:r>
          </w:p>
        </w:tc>
        <w:tc>
          <w:tcPr>
            <w:tcW w:w="672" w:type="pct"/>
            <w:tcBorders>
              <w:top w:val="nil"/>
              <w:left w:val="nil"/>
              <w:bottom w:val="single" w:sz="8" w:space="0" w:color="000000"/>
              <w:right w:val="single" w:sz="8" w:space="0" w:color="000000"/>
            </w:tcBorders>
            <w:tcMar>
              <w:top w:w="100" w:type="dxa"/>
              <w:left w:w="100" w:type="dxa"/>
              <w:bottom w:w="100" w:type="dxa"/>
              <w:right w:w="100" w:type="dxa"/>
            </w:tcMar>
          </w:tcPr>
          <w:p w14:paraId="36E5D707" w14:textId="77777777" w:rsidR="008940EB" w:rsidRDefault="0069377C">
            <w:pPr>
              <w:spacing w:line="240" w:lineRule="auto"/>
              <w:jc w:val="center"/>
              <w:rPr>
                <w:rFonts w:ascii="Calibri" w:eastAsia="Calibri" w:hAnsi="Calibri" w:cs="Calibri"/>
              </w:rPr>
            </w:pPr>
            <w:r>
              <w:rPr>
                <w:rFonts w:ascii="Calibri" w:eastAsia="Calibri" w:hAnsi="Calibri" w:cs="Calibri"/>
              </w:rPr>
              <w:t>11</w:t>
            </w:r>
          </w:p>
        </w:tc>
        <w:tc>
          <w:tcPr>
            <w:tcW w:w="672" w:type="pct"/>
            <w:tcBorders>
              <w:top w:val="nil"/>
              <w:left w:val="nil"/>
              <w:bottom w:val="single" w:sz="8" w:space="0" w:color="000000"/>
              <w:right w:val="single" w:sz="8" w:space="0" w:color="000000"/>
            </w:tcBorders>
            <w:tcMar>
              <w:top w:w="100" w:type="dxa"/>
              <w:left w:w="100" w:type="dxa"/>
              <w:bottom w:w="100" w:type="dxa"/>
              <w:right w:w="100" w:type="dxa"/>
            </w:tcMar>
          </w:tcPr>
          <w:p w14:paraId="2A76E895" w14:textId="77777777" w:rsidR="008940EB" w:rsidRDefault="0069377C">
            <w:pPr>
              <w:spacing w:line="240" w:lineRule="auto"/>
              <w:jc w:val="center"/>
              <w:rPr>
                <w:rFonts w:ascii="Calibri" w:eastAsia="Calibri" w:hAnsi="Calibri" w:cs="Calibri"/>
              </w:rPr>
            </w:pPr>
            <w:r>
              <w:rPr>
                <w:rFonts w:ascii="Calibri" w:eastAsia="Calibri" w:hAnsi="Calibri" w:cs="Calibri"/>
              </w:rPr>
              <w:t>379</w:t>
            </w:r>
          </w:p>
        </w:tc>
      </w:tr>
      <w:tr w:rsidR="008940EB" w14:paraId="650233F9" w14:textId="77777777" w:rsidTr="0069377C">
        <w:trPr>
          <w:trHeight w:val="20"/>
        </w:trPr>
        <w:tc>
          <w:tcPr>
            <w:tcW w:w="732"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65D1302" w14:textId="77777777" w:rsidR="008940EB" w:rsidRDefault="0069377C">
            <w:pPr>
              <w:widowControl w:val="0"/>
              <w:spacing w:line="240" w:lineRule="auto"/>
              <w:rPr>
                <w:rFonts w:ascii="Calibri" w:eastAsia="Calibri" w:hAnsi="Calibri" w:cs="Calibri"/>
              </w:rPr>
            </w:pPr>
            <w:r>
              <w:rPr>
                <w:rFonts w:ascii="Calibri" w:eastAsia="Calibri" w:hAnsi="Calibri" w:cs="Calibri"/>
              </w:rPr>
              <w:t>SOCO 101</w:t>
            </w:r>
          </w:p>
        </w:tc>
        <w:tc>
          <w:tcPr>
            <w:tcW w:w="1579"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BAF1F67" w14:textId="77777777" w:rsidR="008940EB" w:rsidRDefault="0069377C">
            <w:pPr>
              <w:widowControl w:val="0"/>
              <w:spacing w:line="240" w:lineRule="auto"/>
              <w:rPr>
                <w:rFonts w:ascii="Calibri" w:eastAsia="Calibri" w:hAnsi="Calibri" w:cs="Calibri"/>
              </w:rPr>
            </w:pPr>
            <w:r>
              <w:rPr>
                <w:rFonts w:ascii="Calibri" w:eastAsia="Calibri" w:hAnsi="Calibri" w:cs="Calibri"/>
              </w:rPr>
              <w:t>Principles of Sociology</w:t>
            </w:r>
          </w:p>
        </w:tc>
        <w:tc>
          <w:tcPr>
            <w:tcW w:w="672" w:type="pct"/>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546692" w14:textId="77777777" w:rsidR="008940EB" w:rsidRDefault="0069377C">
            <w:pPr>
              <w:spacing w:line="240" w:lineRule="auto"/>
              <w:jc w:val="center"/>
              <w:rPr>
                <w:rFonts w:ascii="Calibri" w:eastAsia="Calibri" w:hAnsi="Calibri" w:cs="Calibri"/>
              </w:rPr>
            </w:pPr>
            <w:r>
              <w:rPr>
                <w:rFonts w:ascii="Calibri" w:eastAsia="Calibri" w:hAnsi="Calibri" w:cs="Calibri"/>
              </w:rPr>
              <w:t>28</w:t>
            </w:r>
          </w:p>
        </w:tc>
        <w:tc>
          <w:tcPr>
            <w:tcW w:w="672" w:type="pct"/>
            <w:tcBorders>
              <w:top w:val="nil"/>
              <w:left w:val="nil"/>
              <w:bottom w:val="single" w:sz="8" w:space="0" w:color="000000"/>
              <w:right w:val="single" w:sz="8" w:space="0" w:color="000000"/>
            </w:tcBorders>
            <w:tcMar>
              <w:top w:w="100" w:type="dxa"/>
              <w:left w:w="100" w:type="dxa"/>
              <w:bottom w:w="100" w:type="dxa"/>
              <w:right w:w="100" w:type="dxa"/>
            </w:tcMar>
          </w:tcPr>
          <w:p w14:paraId="48EFB2B3" w14:textId="77777777" w:rsidR="008940EB" w:rsidRDefault="0069377C">
            <w:pPr>
              <w:spacing w:line="240" w:lineRule="auto"/>
              <w:jc w:val="center"/>
              <w:rPr>
                <w:rFonts w:ascii="Calibri" w:eastAsia="Calibri" w:hAnsi="Calibri" w:cs="Calibri"/>
              </w:rPr>
            </w:pPr>
            <w:r>
              <w:rPr>
                <w:rFonts w:ascii="Calibri" w:eastAsia="Calibri" w:hAnsi="Calibri" w:cs="Calibri"/>
              </w:rPr>
              <w:t>959</w:t>
            </w:r>
          </w:p>
        </w:tc>
        <w:tc>
          <w:tcPr>
            <w:tcW w:w="672" w:type="pct"/>
            <w:tcBorders>
              <w:top w:val="nil"/>
              <w:left w:val="nil"/>
              <w:bottom w:val="single" w:sz="8" w:space="0" w:color="000000"/>
              <w:right w:val="single" w:sz="8" w:space="0" w:color="000000"/>
            </w:tcBorders>
            <w:tcMar>
              <w:top w:w="100" w:type="dxa"/>
              <w:left w:w="100" w:type="dxa"/>
              <w:bottom w:w="100" w:type="dxa"/>
              <w:right w:w="100" w:type="dxa"/>
            </w:tcMar>
          </w:tcPr>
          <w:p w14:paraId="2EA757B1" w14:textId="77777777" w:rsidR="008940EB" w:rsidRDefault="0069377C">
            <w:pPr>
              <w:spacing w:line="240" w:lineRule="auto"/>
              <w:jc w:val="center"/>
              <w:rPr>
                <w:rFonts w:ascii="Calibri" w:eastAsia="Calibri" w:hAnsi="Calibri" w:cs="Calibri"/>
              </w:rPr>
            </w:pPr>
            <w:r>
              <w:rPr>
                <w:rFonts w:ascii="Calibri" w:eastAsia="Calibri" w:hAnsi="Calibri" w:cs="Calibri"/>
              </w:rPr>
              <w:t>26</w:t>
            </w:r>
          </w:p>
        </w:tc>
        <w:tc>
          <w:tcPr>
            <w:tcW w:w="672" w:type="pct"/>
            <w:tcBorders>
              <w:top w:val="nil"/>
              <w:left w:val="nil"/>
              <w:bottom w:val="single" w:sz="8" w:space="0" w:color="000000"/>
              <w:right w:val="single" w:sz="8" w:space="0" w:color="000000"/>
            </w:tcBorders>
            <w:tcMar>
              <w:top w:w="100" w:type="dxa"/>
              <w:left w:w="100" w:type="dxa"/>
              <w:bottom w:w="100" w:type="dxa"/>
              <w:right w:w="100" w:type="dxa"/>
            </w:tcMar>
          </w:tcPr>
          <w:p w14:paraId="64DBF2E5" w14:textId="77777777" w:rsidR="008940EB" w:rsidRDefault="0069377C">
            <w:pPr>
              <w:spacing w:line="240" w:lineRule="auto"/>
              <w:jc w:val="center"/>
              <w:rPr>
                <w:rFonts w:ascii="Calibri" w:eastAsia="Calibri" w:hAnsi="Calibri" w:cs="Calibri"/>
              </w:rPr>
            </w:pPr>
            <w:r>
              <w:rPr>
                <w:rFonts w:ascii="Calibri" w:eastAsia="Calibri" w:hAnsi="Calibri" w:cs="Calibri"/>
              </w:rPr>
              <w:t>659</w:t>
            </w:r>
          </w:p>
        </w:tc>
      </w:tr>
      <w:tr w:rsidR="008940EB" w14:paraId="1D761266" w14:textId="77777777" w:rsidTr="0069377C">
        <w:trPr>
          <w:trHeight w:val="20"/>
        </w:trPr>
        <w:tc>
          <w:tcPr>
            <w:tcW w:w="732"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090D02B" w14:textId="77777777" w:rsidR="008940EB" w:rsidRDefault="0069377C">
            <w:pPr>
              <w:widowControl w:val="0"/>
              <w:spacing w:line="240" w:lineRule="auto"/>
              <w:rPr>
                <w:rFonts w:ascii="Calibri" w:eastAsia="Calibri" w:hAnsi="Calibri" w:cs="Calibri"/>
              </w:rPr>
            </w:pPr>
            <w:r>
              <w:rPr>
                <w:rFonts w:ascii="Calibri" w:eastAsia="Calibri" w:hAnsi="Calibri" w:cs="Calibri"/>
              </w:rPr>
              <w:t>SOCO 110</w:t>
            </w:r>
          </w:p>
        </w:tc>
        <w:tc>
          <w:tcPr>
            <w:tcW w:w="1579"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E8ECCFF" w14:textId="77777777" w:rsidR="008940EB" w:rsidRDefault="0069377C">
            <w:pPr>
              <w:widowControl w:val="0"/>
              <w:spacing w:line="240" w:lineRule="auto"/>
              <w:rPr>
                <w:rFonts w:ascii="Calibri" w:eastAsia="Calibri" w:hAnsi="Calibri" w:cs="Calibri"/>
              </w:rPr>
            </w:pPr>
            <w:r>
              <w:rPr>
                <w:rFonts w:ascii="Calibri" w:eastAsia="Calibri" w:hAnsi="Calibri" w:cs="Calibri"/>
              </w:rPr>
              <w:t>Contemporary Social Problems</w:t>
            </w:r>
          </w:p>
        </w:tc>
        <w:tc>
          <w:tcPr>
            <w:tcW w:w="672" w:type="pct"/>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75B487F" w14:textId="77777777" w:rsidR="008940EB" w:rsidRDefault="0069377C">
            <w:pPr>
              <w:spacing w:line="240" w:lineRule="auto"/>
              <w:jc w:val="center"/>
              <w:rPr>
                <w:rFonts w:ascii="Calibri" w:eastAsia="Calibri" w:hAnsi="Calibri" w:cs="Calibri"/>
              </w:rPr>
            </w:pPr>
            <w:r>
              <w:rPr>
                <w:rFonts w:ascii="Calibri" w:eastAsia="Calibri" w:hAnsi="Calibri" w:cs="Calibri"/>
              </w:rPr>
              <w:t>5</w:t>
            </w:r>
          </w:p>
        </w:tc>
        <w:tc>
          <w:tcPr>
            <w:tcW w:w="672" w:type="pct"/>
            <w:tcBorders>
              <w:top w:val="nil"/>
              <w:left w:val="nil"/>
              <w:bottom w:val="single" w:sz="8" w:space="0" w:color="000000"/>
              <w:right w:val="single" w:sz="8" w:space="0" w:color="000000"/>
            </w:tcBorders>
            <w:tcMar>
              <w:top w:w="100" w:type="dxa"/>
              <w:left w:w="100" w:type="dxa"/>
              <w:bottom w:w="100" w:type="dxa"/>
              <w:right w:w="100" w:type="dxa"/>
            </w:tcMar>
          </w:tcPr>
          <w:p w14:paraId="03F925B4" w14:textId="77777777" w:rsidR="008940EB" w:rsidRDefault="0069377C">
            <w:pPr>
              <w:spacing w:line="240" w:lineRule="auto"/>
              <w:jc w:val="center"/>
              <w:rPr>
                <w:rFonts w:ascii="Calibri" w:eastAsia="Calibri" w:hAnsi="Calibri" w:cs="Calibri"/>
              </w:rPr>
            </w:pPr>
            <w:r>
              <w:rPr>
                <w:rFonts w:ascii="Calibri" w:eastAsia="Calibri" w:hAnsi="Calibri" w:cs="Calibri"/>
              </w:rPr>
              <w:t>173</w:t>
            </w:r>
          </w:p>
        </w:tc>
        <w:tc>
          <w:tcPr>
            <w:tcW w:w="672" w:type="pct"/>
            <w:tcBorders>
              <w:top w:val="nil"/>
              <w:left w:val="nil"/>
              <w:bottom w:val="single" w:sz="8" w:space="0" w:color="000000"/>
              <w:right w:val="single" w:sz="8" w:space="0" w:color="000000"/>
            </w:tcBorders>
            <w:tcMar>
              <w:top w:w="100" w:type="dxa"/>
              <w:left w:w="100" w:type="dxa"/>
              <w:bottom w:w="100" w:type="dxa"/>
              <w:right w:w="100" w:type="dxa"/>
            </w:tcMar>
          </w:tcPr>
          <w:p w14:paraId="08281DB8" w14:textId="77777777" w:rsidR="008940EB" w:rsidRDefault="0069377C">
            <w:pPr>
              <w:spacing w:line="240" w:lineRule="auto"/>
              <w:jc w:val="center"/>
              <w:rPr>
                <w:rFonts w:ascii="Calibri" w:eastAsia="Calibri" w:hAnsi="Calibri" w:cs="Calibri"/>
              </w:rPr>
            </w:pPr>
            <w:r>
              <w:rPr>
                <w:rFonts w:ascii="Calibri" w:eastAsia="Calibri" w:hAnsi="Calibri" w:cs="Calibri"/>
              </w:rPr>
              <w:t>4</w:t>
            </w:r>
          </w:p>
        </w:tc>
        <w:tc>
          <w:tcPr>
            <w:tcW w:w="672" w:type="pct"/>
            <w:tcBorders>
              <w:top w:val="nil"/>
              <w:left w:val="nil"/>
              <w:bottom w:val="single" w:sz="8" w:space="0" w:color="000000"/>
              <w:right w:val="single" w:sz="8" w:space="0" w:color="000000"/>
            </w:tcBorders>
            <w:tcMar>
              <w:top w:w="100" w:type="dxa"/>
              <w:left w:w="100" w:type="dxa"/>
              <w:bottom w:w="100" w:type="dxa"/>
              <w:right w:w="100" w:type="dxa"/>
            </w:tcMar>
          </w:tcPr>
          <w:p w14:paraId="0608DF95" w14:textId="77777777" w:rsidR="008940EB" w:rsidRDefault="0069377C">
            <w:pPr>
              <w:spacing w:line="240" w:lineRule="auto"/>
              <w:jc w:val="center"/>
              <w:rPr>
                <w:rFonts w:ascii="Calibri" w:eastAsia="Calibri" w:hAnsi="Calibri" w:cs="Calibri"/>
              </w:rPr>
            </w:pPr>
            <w:r>
              <w:rPr>
                <w:rFonts w:ascii="Calibri" w:eastAsia="Calibri" w:hAnsi="Calibri" w:cs="Calibri"/>
              </w:rPr>
              <w:t>83</w:t>
            </w:r>
          </w:p>
        </w:tc>
      </w:tr>
    </w:tbl>
    <w:p w14:paraId="55ACA088" w14:textId="77777777" w:rsidR="008940EB" w:rsidRDefault="0069377C">
      <w:pPr>
        <w:pStyle w:val="Heading2"/>
        <w:spacing w:before="0" w:after="0" w:line="240" w:lineRule="auto"/>
        <w:jc w:val="both"/>
        <w:rPr>
          <w:rFonts w:ascii="Calibri" w:eastAsia="Calibri" w:hAnsi="Calibri" w:cs="Calibri"/>
        </w:rPr>
      </w:pPr>
      <w:bookmarkStart w:id="13" w:name="_jcv8td4b4ma3" w:colFirst="0" w:colLast="0"/>
      <w:bookmarkEnd w:id="13"/>
      <w:r>
        <w:rPr>
          <w:rFonts w:ascii="Calibri" w:eastAsia="Calibri" w:hAnsi="Calibri" w:cs="Calibri"/>
          <w:i/>
          <w:sz w:val="18"/>
          <w:szCs w:val="18"/>
        </w:rPr>
        <w:t xml:space="preserve">Source: </w:t>
      </w:r>
      <w:hyperlink r:id="rId28">
        <w:r>
          <w:rPr>
            <w:rFonts w:ascii="Calibri" w:eastAsia="Calibri" w:hAnsi="Calibri" w:cs="Calibri"/>
            <w:i/>
            <w:color w:val="1155CC"/>
            <w:sz w:val="18"/>
            <w:szCs w:val="18"/>
            <w:u w:val="single"/>
          </w:rPr>
          <w:t>https://www.sdcity.edu/about/institutional-effectiveness/research/enrollment-dashboard.aspx</w:t>
        </w:r>
      </w:hyperlink>
    </w:p>
    <w:p w14:paraId="5A975433" w14:textId="77777777" w:rsidR="008940EB" w:rsidRDefault="0069377C">
      <w:pPr>
        <w:spacing w:before="240"/>
        <w:jc w:val="both"/>
        <w:rPr>
          <w:rFonts w:ascii="Calibri" w:eastAsia="Calibri" w:hAnsi="Calibri" w:cs="Calibri"/>
          <w:color w:val="434343"/>
          <w:sz w:val="28"/>
          <w:szCs w:val="28"/>
        </w:rPr>
      </w:pPr>
      <w:r>
        <w:rPr>
          <w:rFonts w:ascii="Calibri" w:eastAsia="Calibri" w:hAnsi="Calibri" w:cs="Calibri"/>
          <w:color w:val="434343"/>
          <w:sz w:val="28"/>
          <w:szCs w:val="28"/>
        </w:rPr>
        <w:t>(B) Completer Projections</w:t>
      </w:r>
    </w:p>
    <w:p w14:paraId="7A861DB6" w14:textId="77777777" w:rsidR="008940EB" w:rsidRDefault="0069377C">
      <w:pPr>
        <w:spacing w:after="200"/>
        <w:rPr>
          <w:rFonts w:ascii="Calibri" w:eastAsia="Calibri" w:hAnsi="Calibri" w:cs="Calibri"/>
        </w:rPr>
      </w:pPr>
      <w:r>
        <w:rPr>
          <w:rFonts w:ascii="Calibri" w:eastAsia="Calibri" w:hAnsi="Calibri" w:cs="Calibri"/>
        </w:rPr>
        <w:t>Based on enrollment data, the estimated enrollment completer projection of students to earn the award annually is 10 students.</w:t>
      </w:r>
    </w:p>
    <w:p w14:paraId="062ED29F" w14:textId="77777777" w:rsidR="008940EB" w:rsidRDefault="0069377C">
      <w:pPr>
        <w:pStyle w:val="Heading2"/>
        <w:spacing w:after="0" w:line="240" w:lineRule="auto"/>
        <w:rPr>
          <w:rFonts w:ascii="Calibri" w:eastAsia="Calibri" w:hAnsi="Calibri" w:cs="Calibri"/>
        </w:rPr>
      </w:pPr>
      <w:bookmarkStart w:id="14" w:name="_q2wwitlz4dmd" w:colFirst="0" w:colLast="0"/>
      <w:bookmarkEnd w:id="14"/>
      <w:r>
        <w:rPr>
          <w:rFonts w:ascii="Calibri" w:eastAsia="Calibri" w:hAnsi="Calibri" w:cs="Calibri"/>
        </w:rPr>
        <w:t>Item 6.  Place of Program in Curriculum/Similar Programs</w:t>
      </w:r>
    </w:p>
    <w:p w14:paraId="4D52C8D8" w14:textId="77777777" w:rsidR="008940EB" w:rsidRDefault="0069377C">
      <w:pPr>
        <w:spacing w:after="200"/>
        <w:jc w:val="both"/>
        <w:rPr>
          <w:rFonts w:ascii="Calibri" w:eastAsia="Calibri" w:hAnsi="Calibri" w:cs="Calibri"/>
        </w:rPr>
      </w:pPr>
      <w:r>
        <w:rPr>
          <w:rFonts w:ascii="Calibri" w:eastAsia="Calibri" w:hAnsi="Calibri" w:cs="Calibri"/>
        </w:rPr>
        <w:t>After reviewing San Diego City College’s existing program inventory in the CCC Curriculum Inventory, the following questions have been addressed:</w:t>
      </w:r>
    </w:p>
    <w:p w14:paraId="7BEFF150" w14:textId="77777777" w:rsidR="008940EB" w:rsidRDefault="0069377C" w:rsidP="0069377C">
      <w:pPr>
        <w:numPr>
          <w:ilvl w:val="0"/>
          <w:numId w:val="2"/>
        </w:numPr>
        <w:rPr>
          <w:rFonts w:ascii="Calibri" w:eastAsia="Calibri" w:hAnsi="Calibri" w:cs="Calibri"/>
        </w:rPr>
      </w:pPr>
      <w:r>
        <w:rPr>
          <w:rFonts w:ascii="Calibri" w:eastAsia="Calibri" w:hAnsi="Calibri" w:cs="Calibri"/>
        </w:rPr>
        <w:t>Do any active inventory records need to be made inactive or changed in connection with the approval of the proposed program?  If yes, please specify.</w:t>
      </w:r>
      <w:r>
        <w:rPr>
          <w:rFonts w:ascii="Calibri" w:eastAsia="Calibri" w:hAnsi="Calibri" w:cs="Calibri"/>
        </w:rPr>
        <w:br/>
        <w:t xml:space="preserve">A new COCI Control# will need to be created in connection with the approval of this new program. </w:t>
      </w:r>
    </w:p>
    <w:tbl>
      <w:tblPr>
        <w:tblStyle w:val="a2"/>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4670"/>
        <w:gridCol w:w="4670"/>
      </w:tblGrid>
      <w:tr w:rsidR="008940EB" w14:paraId="7DD4461A" w14:textId="77777777" w:rsidTr="0069377C">
        <w:trPr>
          <w:trHeight w:val="20"/>
        </w:trPr>
        <w:tc>
          <w:tcPr>
            <w:tcW w:w="2500" w:type="pct"/>
            <w:shd w:val="clear" w:color="auto" w:fill="auto"/>
            <w:tcMar>
              <w:top w:w="100" w:type="dxa"/>
              <w:left w:w="100" w:type="dxa"/>
              <w:bottom w:w="100" w:type="dxa"/>
              <w:right w:w="100" w:type="dxa"/>
            </w:tcMar>
          </w:tcPr>
          <w:p w14:paraId="3F098B04" w14:textId="77777777" w:rsidR="008940EB" w:rsidRDefault="0069377C">
            <w:pPr>
              <w:ind w:left="90"/>
              <w:jc w:val="both"/>
              <w:rPr>
                <w:rFonts w:ascii="Calibri" w:eastAsia="Calibri" w:hAnsi="Calibri" w:cs="Calibri"/>
                <w:color w:val="434343"/>
                <w:sz w:val="28"/>
                <w:szCs w:val="28"/>
              </w:rPr>
            </w:pPr>
            <w:r>
              <w:rPr>
                <w:rFonts w:ascii="Calibri" w:eastAsia="Calibri" w:hAnsi="Calibri" w:cs="Calibri"/>
                <w:color w:val="434343"/>
                <w:sz w:val="28"/>
                <w:szCs w:val="28"/>
              </w:rPr>
              <w:t>Submission Type</w:t>
            </w:r>
          </w:p>
          <w:p w14:paraId="6C26E327" w14:textId="77777777" w:rsidR="008940EB" w:rsidRDefault="0069377C">
            <w:pPr>
              <w:ind w:left="90"/>
              <w:rPr>
                <w:rFonts w:ascii="Calibri" w:eastAsia="Calibri" w:hAnsi="Calibri" w:cs="Calibri"/>
              </w:rPr>
            </w:pPr>
            <w:r>
              <w:rPr>
                <w:rFonts w:ascii="Calibri" w:eastAsia="Calibri" w:hAnsi="Calibri" w:cs="Calibri"/>
              </w:rPr>
              <w:t>New Program</w:t>
            </w:r>
          </w:p>
        </w:tc>
        <w:tc>
          <w:tcPr>
            <w:tcW w:w="2500" w:type="pct"/>
            <w:shd w:val="clear" w:color="auto" w:fill="auto"/>
            <w:tcMar>
              <w:top w:w="100" w:type="dxa"/>
              <w:left w:w="100" w:type="dxa"/>
              <w:bottom w:w="100" w:type="dxa"/>
              <w:right w:w="100" w:type="dxa"/>
            </w:tcMar>
          </w:tcPr>
          <w:p w14:paraId="2AE5530B" w14:textId="77777777" w:rsidR="008940EB" w:rsidRDefault="0069377C">
            <w:pPr>
              <w:ind w:left="90"/>
              <w:jc w:val="both"/>
              <w:rPr>
                <w:rFonts w:ascii="Calibri" w:eastAsia="Calibri" w:hAnsi="Calibri" w:cs="Calibri"/>
                <w:color w:val="434343"/>
                <w:sz w:val="28"/>
                <w:szCs w:val="28"/>
              </w:rPr>
            </w:pPr>
            <w:r>
              <w:rPr>
                <w:rFonts w:ascii="Calibri" w:eastAsia="Calibri" w:hAnsi="Calibri" w:cs="Calibri"/>
                <w:color w:val="434343"/>
                <w:sz w:val="28"/>
                <w:szCs w:val="28"/>
              </w:rPr>
              <w:t>Projected Start Date</w:t>
            </w:r>
          </w:p>
          <w:p w14:paraId="3AAF9AD9" w14:textId="77777777" w:rsidR="008940EB" w:rsidRDefault="0069377C">
            <w:pPr>
              <w:ind w:left="90"/>
              <w:rPr>
                <w:rFonts w:ascii="Calibri" w:eastAsia="Calibri" w:hAnsi="Calibri" w:cs="Calibri"/>
              </w:rPr>
            </w:pPr>
            <w:r>
              <w:rPr>
                <w:rFonts w:ascii="Calibri" w:eastAsia="Calibri" w:hAnsi="Calibri" w:cs="Calibri"/>
              </w:rPr>
              <w:t>Fall 2024</w:t>
            </w:r>
          </w:p>
        </w:tc>
      </w:tr>
      <w:tr w:rsidR="008940EB" w14:paraId="6717E23D" w14:textId="77777777" w:rsidTr="0069377C">
        <w:trPr>
          <w:trHeight w:val="20"/>
        </w:trPr>
        <w:tc>
          <w:tcPr>
            <w:tcW w:w="5000" w:type="pct"/>
            <w:gridSpan w:val="2"/>
            <w:shd w:val="clear" w:color="auto" w:fill="auto"/>
            <w:tcMar>
              <w:top w:w="100" w:type="dxa"/>
              <w:left w:w="100" w:type="dxa"/>
              <w:bottom w:w="100" w:type="dxa"/>
              <w:right w:w="100" w:type="dxa"/>
            </w:tcMar>
          </w:tcPr>
          <w:p w14:paraId="53925A64" w14:textId="77777777" w:rsidR="008940EB" w:rsidRDefault="0069377C">
            <w:pPr>
              <w:ind w:left="90"/>
              <w:jc w:val="both"/>
              <w:rPr>
                <w:rFonts w:ascii="Calibri" w:eastAsia="Calibri" w:hAnsi="Calibri" w:cs="Calibri"/>
                <w:color w:val="434343"/>
                <w:sz w:val="28"/>
                <w:szCs w:val="28"/>
              </w:rPr>
            </w:pPr>
            <w:r>
              <w:rPr>
                <w:rFonts w:ascii="Calibri" w:eastAsia="Calibri" w:hAnsi="Calibri" w:cs="Calibri"/>
                <w:color w:val="434343"/>
                <w:sz w:val="28"/>
                <w:szCs w:val="28"/>
              </w:rPr>
              <w:t>Need for proposal</w:t>
            </w:r>
          </w:p>
          <w:p w14:paraId="30A28D6A" w14:textId="77777777" w:rsidR="008940EB" w:rsidRDefault="0069377C">
            <w:pPr>
              <w:ind w:left="90"/>
              <w:jc w:val="both"/>
              <w:rPr>
                <w:rFonts w:ascii="Calibri" w:eastAsia="Calibri" w:hAnsi="Calibri" w:cs="Calibri"/>
              </w:rPr>
            </w:pPr>
            <w:r>
              <w:rPr>
                <w:rFonts w:ascii="Calibri" w:eastAsia="Calibri" w:hAnsi="Calibri" w:cs="Calibri"/>
              </w:rPr>
              <w:t xml:space="preserve">The Certificate of Achievement in Social Work at San Diego City College is a new program that not only addresses the region’s goal to bolster the number of trained behavioral health workers, it also prepares completers interested in pursuing the well-established San Diego City College Associate of Arts Degree in Social Work that has been serving the region and the local community. As advised by County of San Diego Fourth District Supervisor Chair Nathan Fletcher, the San Diego Workforce Partnership (SDWP) is addressing the shortage of trained behavioral health workers in the San Diego region by building a better way to deliver services and transform our behavioral health system through </w:t>
            </w:r>
            <w:r>
              <w:rPr>
                <w:rFonts w:ascii="Calibri" w:eastAsia="Calibri" w:hAnsi="Calibri" w:cs="Calibri"/>
              </w:rPr>
              <w:lastRenderedPageBreak/>
              <w:t>recruiting, training, and retaining more mental health and addiction treatment professionals to work in San Diego County. San Diego City College is one of six colleges participating in the Southern Border Region counties to strengthen social work pipelines through strategic, collaborative, and innovative efforts focusing on targeted outreach, recruitment, and retention. As one of three colleges in the region offering a social work program, San Diego City College is adding to the Associate of Arts Degree in Social Work (the combination of district general education courses) the one-year Certificate of Achievement in Social Work providing students skills for employment upon completion as well as the pathway towards an associates and bachelors degree.</w:t>
            </w:r>
          </w:p>
        </w:tc>
      </w:tr>
    </w:tbl>
    <w:p w14:paraId="1A4F29FC" w14:textId="77777777" w:rsidR="008940EB" w:rsidRDefault="008940EB">
      <w:pPr>
        <w:rPr>
          <w:rFonts w:ascii="Calibri" w:eastAsia="Calibri" w:hAnsi="Calibri" w:cs="Calibri"/>
          <w:i/>
        </w:rPr>
      </w:pPr>
    </w:p>
    <w:p w14:paraId="6A0A6AA2" w14:textId="77777777" w:rsidR="008940EB" w:rsidRDefault="0069377C">
      <w:pPr>
        <w:numPr>
          <w:ilvl w:val="0"/>
          <w:numId w:val="2"/>
        </w:numPr>
        <w:spacing w:after="200"/>
        <w:jc w:val="both"/>
        <w:rPr>
          <w:rFonts w:ascii="Calibri" w:eastAsia="Calibri" w:hAnsi="Calibri" w:cs="Calibri"/>
        </w:rPr>
      </w:pPr>
      <w:r>
        <w:rPr>
          <w:rFonts w:ascii="Calibri" w:eastAsia="Calibri" w:hAnsi="Calibri" w:cs="Calibri"/>
        </w:rPr>
        <w:t>Does the program replace any existing program(s) on the college’s inventory?  Provide relevant details if this program is related to the termination or scaling down of another program(s).</w:t>
      </w:r>
      <w:r>
        <w:rPr>
          <w:rFonts w:ascii="Calibri" w:eastAsia="Calibri" w:hAnsi="Calibri" w:cs="Calibri"/>
        </w:rPr>
        <w:br/>
        <w:t>This award does not replace any existing program(s) on the college’s inventory at the State Chancellor’s Office.</w:t>
      </w:r>
    </w:p>
    <w:p w14:paraId="2CA9AAA2" w14:textId="77777777" w:rsidR="008940EB" w:rsidRDefault="0069377C">
      <w:pPr>
        <w:numPr>
          <w:ilvl w:val="0"/>
          <w:numId w:val="2"/>
        </w:numPr>
        <w:jc w:val="both"/>
        <w:rPr>
          <w:rFonts w:ascii="Calibri" w:eastAsia="Calibri" w:hAnsi="Calibri" w:cs="Calibri"/>
        </w:rPr>
      </w:pPr>
      <w:r>
        <w:rPr>
          <w:rFonts w:ascii="Calibri" w:eastAsia="Calibri" w:hAnsi="Calibri" w:cs="Calibri"/>
        </w:rPr>
        <w:t>What related programs are offered by the college?</w:t>
      </w:r>
    </w:p>
    <w:p w14:paraId="0403E445" w14:textId="77777777" w:rsidR="008940EB" w:rsidRDefault="0069377C">
      <w:pPr>
        <w:numPr>
          <w:ilvl w:val="0"/>
          <w:numId w:val="3"/>
        </w:numPr>
        <w:ind w:left="1170"/>
        <w:jc w:val="both"/>
        <w:rPr>
          <w:rFonts w:ascii="Calibri" w:eastAsia="Calibri" w:hAnsi="Calibri" w:cs="Calibri"/>
        </w:rPr>
      </w:pPr>
      <w:r>
        <w:rPr>
          <w:rFonts w:ascii="Calibri" w:eastAsia="Calibri" w:hAnsi="Calibri" w:cs="Calibri"/>
        </w:rPr>
        <w:t>Associate of Arts Degree</w:t>
      </w:r>
    </w:p>
    <w:p w14:paraId="2458CF42" w14:textId="77777777" w:rsidR="008940EB" w:rsidRDefault="0069377C">
      <w:pPr>
        <w:numPr>
          <w:ilvl w:val="1"/>
          <w:numId w:val="3"/>
        </w:numPr>
        <w:spacing w:after="200"/>
        <w:ind w:left="1530"/>
        <w:jc w:val="both"/>
        <w:rPr>
          <w:rFonts w:ascii="Calibri" w:eastAsia="Calibri" w:hAnsi="Calibri" w:cs="Calibri"/>
        </w:rPr>
      </w:pPr>
      <w:r>
        <w:rPr>
          <w:rFonts w:ascii="Calibri" w:eastAsia="Calibri" w:hAnsi="Calibri" w:cs="Calibri"/>
        </w:rPr>
        <w:t>Social Work</w:t>
      </w:r>
    </w:p>
    <w:p w14:paraId="7E13E68C" w14:textId="77777777" w:rsidR="008940EB" w:rsidRDefault="0069377C">
      <w:pPr>
        <w:pStyle w:val="Heading2"/>
        <w:spacing w:after="0" w:line="240" w:lineRule="auto"/>
        <w:rPr>
          <w:rFonts w:ascii="Calibri" w:eastAsia="Calibri" w:hAnsi="Calibri" w:cs="Calibri"/>
        </w:rPr>
      </w:pPr>
      <w:bookmarkStart w:id="15" w:name="_xgrlzjg2gcho" w:colFirst="0" w:colLast="0"/>
      <w:bookmarkEnd w:id="15"/>
      <w:r>
        <w:rPr>
          <w:rFonts w:ascii="Calibri" w:eastAsia="Calibri" w:hAnsi="Calibri" w:cs="Calibri"/>
        </w:rPr>
        <w:t>Item 7.  Similar Programs at Other Colleges in Service Area</w:t>
      </w:r>
    </w:p>
    <w:p w14:paraId="5C808550" w14:textId="77777777" w:rsidR="008940EB" w:rsidRDefault="0069377C">
      <w:pPr>
        <w:jc w:val="both"/>
        <w:rPr>
          <w:rFonts w:ascii="Calibri" w:eastAsia="Calibri" w:hAnsi="Calibri" w:cs="Calibri"/>
        </w:rPr>
      </w:pPr>
      <w:r>
        <w:rPr>
          <w:rFonts w:ascii="Calibri" w:eastAsia="Calibri" w:hAnsi="Calibri" w:cs="Calibri"/>
        </w:rPr>
        <w:t>Per the State Chancellor’s Office Curriculum Inventory, five colleges provide associate degrees and/or certificates of achievement in TOP Code 2104.00*Human Services in the San Diego County area.</w:t>
      </w:r>
    </w:p>
    <w:tbl>
      <w:tblPr>
        <w:tblStyle w:val="a3"/>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908"/>
        <w:gridCol w:w="3435"/>
        <w:gridCol w:w="3465"/>
        <w:gridCol w:w="1532"/>
      </w:tblGrid>
      <w:tr w:rsidR="008940EB" w14:paraId="008A5EDE" w14:textId="77777777" w:rsidTr="0069377C">
        <w:trPr>
          <w:trHeight w:val="20"/>
        </w:trPr>
        <w:tc>
          <w:tcPr>
            <w:tcW w:w="486" w:type="pct"/>
            <w:shd w:val="clear" w:color="auto" w:fill="434343"/>
            <w:tcMar>
              <w:top w:w="72" w:type="dxa"/>
              <w:left w:w="72" w:type="dxa"/>
              <w:bottom w:w="72" w:type="dxa"/>
              <w:right w:w="72" w:type="dxa"/>
            </w:tcMar>
          </w:tcPr>
          <w:p w14:paraId="49874306" w14:textId="77777777" w:rsidR="008940EB" w:rsidRDefault="0069377C">
            <w:pPr>
              <w:spacing w:line="240" w:lineRule="auto"/>
              <w:rPr>
                <w:rFonts w:ascii="Calibri" w:eastAsia="Calibri" w:hAnsi="Calibri" w:cs="Calibri"/>
                <w:b/>
                <w:color w:val="FFFFFF"/>
              </w:rPr>
            </w:pPr>
            <w:r>
              <w:rPr>
                <w:rFonts w:ascii="Calibri" w:eastAsia="Calibri" w:hAnsi="Calibri" w:cs="Calibri"/>
                <w:b/>
                <w:color w:val="FFFFFF"/>
              </w:rPr>
              <w:t>College</w:t>
            </w:r>
          </w:p>
        </w:tc>
        <w:tc>
          <w:tcPr>
            <w:tcW w:w="1839" w:type="pct"/>
            <w:shd w:val="clear" w:color="auto" w:fill="434343"/>
            <w:tcMar>
              <w:top w:w="72" w:type="dxa"/>
              <w:left w:w="72" w:type="dxa"/>
              <w:bottom w:w="72" w:type="dxa"/>
              <w:right w:w="72" w:type="dxa"/>
            </w:tcMar>
          </w:tcPr>
          <w:p w14:paraId="65232BC6" w14:textId="77777777" w:rsidR="008940EB" w:rsidRDefault="0069377C">
            <w:pPr>
              <w:spacing w:line="240" w:lineRule="auto"/>
              <w:rPr>
                <w:rFonts w:ascii="Calibri" w:eastAsia="Calibri" w:hAnsi="Calibri" w:cs="Calibri"/>
                <w:b/>
                <w:color w:val="FFFFFF"/>
              </w:rPr>
            </w:pPr>
            <w:r>
              <w:rPr>
                <w:rFonts w:ascii="Calibri" w:eastAsia="Calibri" w:hAnsi="Calibri" w:cs="Calibri"/>
                <w:b/>
                <w:color w:val="FFFFFF"/>
              </w:rPr>
              <w:t>Award Title</w:t>
            </w:r>
          </w:p>
        </w:tc>
        <w:tc>
          <w:tcPr>
            <w:tcW w:w="1855" w:type="pct"/>
            <w:shd w:val="clear" w:color="auto" w:fill="434343"/>
            <w:tcMar>
              <w:top w:w="72" w:type="dxa"/>
              <w:left w:w="72" w:type="dxa"/>
              <w:bottom w:w="72" w:type="dxa"/>
              <w:right w:w="72" w:type="dxa"/>
            </w:tcMar>
          </w:tcPr>
          <w:p w14:paraId="115328AB" w14:textId="77777777" w:rsidR="008940EB" w:rsidRDefault="0069377C">
            <w:pPr>
              <w:spacing w:line="240" w:lineRule="auto"/>
              <w:rPr>
                <w:rFonts w:ascii="Calibri" w:eastAsia="Calibri" w:hAnsi="Calibri" w:cs="Calibri"/>
                <w:b/>
                <w:color w:val="FFFFFF"/>
              </w:rPr>
            </w:pPr>
            <w:r>
              <w:rPr>
                <w:rFonts w:ascii="Calibri" w:eastAsia="Calibri" w:hAnsi="Calibri" w:cs="Calibri"/>
                <w:b/>
                <w:color w:val="FFFFFF"/>
              </w:rPr>
              <w:t>Award Type</w:t>
            </w:r>
          </w:p>
        </w:tc>
        <w:tc>
          <w:tcPr>
            <w:tcW w:w="820" w:type="pct"/>
            <w:shd w:val="clear" w:color="auto" w:fill="434343"/>
            <w:tcMar>
              <w:top w:w="72" w:type="dxa"/>
              <w:left w:w="72" w:type="dxa"/>
              <w:bottom w:w="72" w:type="dxa"/>
              <w:right w:w="72" w:type="dxa"/>
            </w:tcMar>
          </w:tcPr>
          <w:p w14:paraId="3E4BE484" w14:textId="77777777" w:rsidR="008940EB" w:rsidRDefault="0069377C">
            <w:pPr>
              <w:spacing w:line="240" w:lineRule="auto"/>
              <w:jc w:val="center"/>
              <w:rPr>
                <w:rFonts w:ascii="Calibri" w:eastAsia="Calibri" w:hAnsi="Calibri" w:cs="Calibri"/>
                <w:b/>
                <w:color w:val="FFFFFF"/>
              </w:rPr>
            </w:pPr>
            <w:r>
              <w:rPr>
                <w:rFonts w:ascii="Calibri" w:eastAsia="Calibri" w:hAnsi="Calibri" w:cs="Calibri"/>
                <w:b/>
                <w:color w:val="FFFFFF"/>
              </w:rPr>
              <w:t>COCI CTRL#</w:t>
            </w:r>
          </w:p>
        </w:tc>
      </w:tr>
      <w:tr w:rsidR="008940EB" w14:paraId="04CC55B9" w14:textId="77777777" w:rsidTr="0069377C">
        <w:trPr>
          <w:trHeight w:val="20"/>
        </w:trPr>
        <w:tc>
          <w:tcPr>
            <w:tcW w:w="5000" w:type="pct"/>
            <w:gridSpan w:val="4"/>
            <w:shd w:val="clear" w:color="auto" w:fill="999999"/>
            <w:tcMar>
              <w:top w:w="72" w:type="dxa"/>
              <w:left w:w="72" w:type="dxa"/>
              <w:bottom w:w="72" w:type="dxa"/>
              <w:right w:w="72" w:type="dxa"/>
            </w:tcMar>
          </w:tcPr>
          <w:p w14:paraId="576625FE" w14:textId="1FD2DFA0" w:rsidR="008940EB" w:rsidRDefault="0069377C">
            <w:pPr>
              <w:rPr>
                <w:rFonts w:ascii="Calibri" w:eastAsia="Calibri" w:hAnsi="Calibri" w:cs="Calibri"/>
                <w:b/>
                <w:i/>
                <w:color w:val="FFFFFF"/>
                <w:sz w:val="18"/>
                <w:szCs w:val="18"/>
              </w:rPr>
            </w:pPr>
            <w:r>
              <w:rPr>
                <w:rFonts w:ascii="Calibri" w:eastAsia="Calibri" w:hAnsi="Calibri" w:cs="Calibri"/>
                <w:b/>
                <w:color w:val="FFFFFF"/>
              </w:rPr>
              <w:t xml:space="preserve">2104.00* Human Services </w:t>
            </w:r>
            <w:r>
              <w:rPr>
                <w:rFonts w:ascii="Calibri" w:eastAsia="Calibri" w:hAnsi="Calibri" w:cs="Calibri"/>
                <w:b/>
                <w:i/>
                <w:color w:val="FFFFFF"/>
                <w:sz w:val="18"/>
                <w:szCs w:val="18"/>
              </w:rPr>
              <w:t>Vocational</w:t>
            </w:r>
          </w:p>
        </w:tc>
      </w:tr>
      <w:tr w:rsidR="008940EB" w14:paraId="031983BC" w14:textId="77777777" w:rsidTr="0069377C">
        <w:trPr>
          <w:trHeight w:val="20"/>
        </w:trPr>
        <w:tc>
          <w:tcPr>
            <w:tcW w:w="5000" w:type="pct"/>
            <w:gridSpan w:val="4"/>
            <w:shd w:val="clear" w:color="auto" w:fill="D9D9D9"/>
            <w:tcMar>
              <w:top w:w="72" w:type="dxa"/>
              <w:left w:w="72" w:type="dxa"/>
              <w:bottom w:w="72" w:type="dxa"/>
              <w:right w:w="72" w:type="dxa"/>
            </w:tcMar>
          </w:tcPr>
          <w:p w14:paraId="2E014DFC" w14:textId="77777777" w:rsidR="008940EB" w:rsidRDefault="0069377C">
            <w:pPr>
              <w:ind w:left="270"/>
              <w:rPr>
                <w:rFonts w:ascii="Calibri" w:eastAsia="Calibri" w:hAnsi="Calibri" w:cs="Calibri"/>
              </w:rPr>
            </w:pPr>
            <w:r>
              <w:rPr>
                <w:rFonts w:ascii="Calibri" w:eastAsia="Calibri" w:hAnsi="Calibri" w:cs="Calibri"/>
              </w:rPr>
              <w:t>Cuyamaca College</w:t>
            </w:r>
          </w:p>
        </w:tc>
      </w:tr>
      <w:tr w:rsidR="008940EB" w14:paraId="4A9A8BF4" w14:textId="77777777" w:rsidTr="0069377C">
        <w:trPr>
          <w:trHeight w:val="20"/>
        </w:trPr>
        <w:tc>
          <w:tcPr>
            <w:tcW w:w="2325" w:type="pct"/>
            <w:gridSpan w:val="2"/>
            <w:shd w:val="clear" w:color="auto" w:fill="auto"/>
            <w:tcMar>
              <w:top w:w="72" w:type="dxa"/>
              <w:left w:w="72" w:type="dxa"/>
              <w:bottom w:w="72" w:type="dxa"/>
              <w:right w:w="72" w:type="dxa"/>
            </w:tcMar>
          </w:tcPr>
          <w:p w14:paraId="04DF65D8" w14:textId="77777777" w:rsidR="008940EB" w:rsidRDefault="0069377C">
            <w:pPr>
              <w:ind w:left="720"/>
              <w:rPr>
                <w:rFonts w:ascii="Calibri" w:eastAsia="Calibri" w:hAnsi="Calibri" w:cs="Calibri"/>
              </w:rPr>
            </w:pPr>
            <w:r>
              <w:rPr>
                <w:rFonts w:ascii="Calibri" w:eastAsia="Calibri" w:hAnsi="Calibri" w:cs="Calibri"/>
              </w:rPr>
              <w:t>Social Work</w:t>
            </w:r>
          </w:p>
        </w:tc>
        <w:tc>
          <w:tcPr>
            <w:tcW w:w="1855" w:type="pct"/>
            <w:shd w:val="clear" w:color="auto" w:fill="auto"/>
            <w:tcMar>
              <w:top w:w="72" w:type="dxa"/>
              <w:left w:w="72" w:type="dxa"/>
              <w:bottom w:w="72" w:type="dxa"/>
              <w:right w:w="72" w:type="dxa"/>
            </w:tcMar>
          </w:tcPr>
          <w:p w14:paraId="0952B8D6" w14:textId="77777777" w:rsidR="008940EB" w:rsidRDefault="0069377C">
            <w:pPr>
              <w:rPr>
                <w:rFonts w:ascii="Calibri" w:eastAsia="Calibri" w:hAnsi="Calibri" w:cs="Calibri"/>
              </w:rPr>
            </w:pPr>
            <w:r>
              <w:rPr>
                <w:rFonts w:ascii="Calibri" w:eastAsia="Calibri" w:hAnsi="Calibri" w:cs="Calibri"/>
              </w:rPr>
              <w:t>Associate of Science Degree</w:t>
            </w:r>
          </w:p>
        </w:tc>
        <w:tc>
          <w:tcPr>
            <w:tcW w:w="820" w:type="pct"/>
            <w:shd w:val="clear" w:color="auto" w:fill="auto"/>
            <w:tcMar>
              <w:top w:w="72" w:type="dxa"/>
              <w:left w:w="72" w:type="dxa"/>
              <w:bottom w:w="72" w:type="dxa"/>
              <w:right w:w="72" w:type="dxa"/>
            </w:tcMar>
          </w:tcPr>
          <w:p w14:paraId="4589980A" w14:textId="77777777" w:rsidR="008940EB" w:rsidRDefault="0069377C">
            <w:pPr>
              <w:spacing w:line="240" w:lineRule="auto"/>
              <w:jc w:val="center"/>
              <w:rPr>
                <w:rFonts w:ascii="Calibri" w:eastAsia="Calibri" w:hAnsi="Calibri" w:cs="Calibri"/>
              </w:rPr>
            </w:pPr>
            <w:r>
              <w:rPr>
                <w:rFonts w:ascii="Calibri" w:eastAsia="Calibri" w:hAnsi="Calibri" w:cs="Calibri"/>
              </w:rPr>
              <w:t>17024</w:t>
            </w:r>
          </w:p>
        </w:tc>
      </w:tr>
      <w:tr w:rsidR="008940EB" w14:paraId="35DE41AA" w14:textId="77777777" w:rsidTr="0069377C">
        <w:trPr>
          <w:trHeight w:val="20"/>
        </w:trPr>
        <w:tc>
          <w:tcPr>
            <w:tcW w:w="5000" w:type="pct"/>
            <w:gridSpan w:val="4"/>
            <w:shd w:val="clear" w:color="auto" w:fill="D9D9D9"/>
            <w:tcMar>
              <w:top w:w="72" w:type="dxa"/>
              <w:left w:w="72" w:type="dxa"/>
              <w:bottom w:w="72" w:type="dxa"/>
              <w:right w:w="72" w:type="dxa"/>
            </w:tcMar>
          </w:tcPr>
          <w:p w14:paraId="25F7FE29" w14:textId="77777777" w:rsidR="008940EB" w:rsidRDefault="0069377C">
            <w:pPr>
              <w:ind w:left="270"/>
              <w:rPr>
                <w:rFonts w:ascii="Calibri" w:eastAsia="Calibri" w:hAnsi="Calibri" w:cs="Calibri"/>
              </w:rPr>
            </w:pPr>
            <w:r>
              <w:rPr>
                <w:rFonts w:ascii="Calibri" w:eastAsia="Calibri" w:hAnsi="Calibri" w:cs="Calibri"/>
              </w:rPr>
              <w:t>MiraCosta College</w:t>
            </w:r>
          </w:p>
        </w:tc>
      </w:tr>
      <w:tr w:rsidR="008940EB" w14:paraId="0E2F920F" w14:textId="77777777" w:rsidTr="0069377C">
        <w:trPr>
          <w:trHeight w:val="20"/>
        </w:trPr>
        <w:tc>
          <w:tcPr>
            <w:tcW w:w="2325" w:type="pct"/>
            <w:gridSpan w:val="2"/>
            <w:shd w:val="clear" w:color="auto" w:fill="auto"/>
            <w:tcMar>
              <w:top w:w="72" w:type="dxa"/>
              <w:left w:w="72" w:type="dxa"/>
              <w:bottom w:w="72" w:type="dxa"/>
              <w:right w:w="72" w:type="dxa"/>
            </w:tcMar>
          </w:tcPr>
          <w:p w14:paraId="2A89D746" w14:textId="77777777" w:rsidR="008940EB" w:rsidRDefault="0069377C">
            <w:pPr>
              <w:ind w:left="720"/>
              <w:rPr>
                <w:rFonts w:ascii="Calibri" w:eastAsia="Calibri" w:hAnsi="Calibri" w:cs="Calibri"/>
              </w:rPr>
            </w:pPr>
            <w:r>
              <w:rPr>
                <w:rFonts w:ascii="Calibri" w:eastAsia="Calibri" w:hAnsi="Calibri" w:cs="Calibri"/>
              </w:rPr>
              <w:t>Social Work and Human Services</w:t>
            </w:r>
          </w:p>
        </w:tc>
        <w:tc>
          <w:tcPr>
            <w:tcW w:w="1855" w:type="pct"/>
            <w:shd w:val="clear" w:color="auto" w:fill="auto"/>
            <w:tcMar>
              <w:top w:w="72" w:type="dxa"/>
              <w:left w:w="72" w:type="dxa"/>
              <w:bottom w:w="72" w:type="dxa"/>
              <w:right w:w="72" w:type="dxa"/>
            </w:tcMar>
          </w:tcPr>
          <w:p w14:paraId="05145AF8" w14:textId="77777777" w:rsidR="008940EB" w:rsidRDefault="0069377C">
            <w:pPr>
              <w:rPr>
                <w:rFonts w:ascii="Calibri" w:eastAsia="Calibri" w:hAnsi="Calibri" w:cs="Calibri"/>
              </w:rPr>
            </w:pPr>
            <w:r>
              <w:rPr>
                <w:rFonts w:ascii="Calibri" w:eastAsia="Calibri" w:hAnsi="Calibri" w:cs="Calibri"/>
              </w:rPr>
              <w:t>Associate in Arts for Transfer Degree</w:t>
            </w:r>
          </w:p>
        </w:tc>
        <w:tc>
          <w:tcPr>
            <w:tcW w:w="820" w:type="pct"/>
            <w:shd w:val="clear" w:color="auto" w:fill="auto"/>
            <w:tcMar>
              <w:top w:w="72" w:type="dxa"/>
              <w:left w:w="72" w:type="dxa"/>
              <w:bottom w:w="72" w:type="dxa"/>
              <w:right w:w="72" w:type="dxa"/>
            </w:tcMar>
          </w:tcPr>
          <w:p w14:paraId="78F29AF5" w14:textId="77777777" w:rsidR="008940EB" w:rsidRDefault="0069377C">
            <w:pPr>
              <w:spacing w:line="240" w:lineRule="auto"/>
              <w:jc w:val="center"/>
              <w:rPr>
                <w:rFonts w:ascii="Calibri" w:eastAsia="Calibri" w:hAnsi="Calibri" w:cs="Calibri"/>
              </w:rPr>
            </w:pPr>
            <w:r>
              <w:rPr>
                <w:rFonts w:ascii="Calibri" w:eastAsia="Calibri" w:hAnsi="Calibri" w:cs="Calibri"/>
              </w:rPr>
              <w:t>39582</w:t>
            </w:r>
          </w:p>
        </w:tc>
      </w:tr>
      <w:tr w:rsidR="008940EB" w14:paraId="55BF7803" w14:textId="77777777" w:rsidTr="0069377C">
        <w:trPr>
          <w:trHeight w:val="20"/>
        </w:trPr>
        <w:tc>
          <w:tcPr>
            <w:tcW w:w="5000" w:type="pct"/>
            <w:gridSpan w:val="4"/>
            <w:shd w:val="clear" w:color="auto" w:fill="D9D9D9"/>
            <w:tcMar>
              <w:top w:w="72" w:type="dxa"/>
              <w:left w:w="72" w:type="dxa"/>
              <w:bottom w:w="72" w:type="dxa"/>
              <w:right w:w="72" w:type="dxa"/>
            </w:tcMar>
          </w:tcPr>
          <w:p w14:paraId="5202F009" w14:textId="77777777" w:rsidR="008940EB" w:rsidRDefault="0069377C">
            <w:pPr>
              <w:ind w:left="270"/>
              <w:rPr>
                <w:rFonts w:ascii="Calibri" w:eastAsia="Calibri" w:hAnsi="Calibri" w:cs="Calibri"/>
              </w:rPr>
            </w:pPr>
            <w:r>
              <w:rPr>
                <w:rFonts w:ascii="Calibri" w:eastAsia="Calibri" w:hAnsi="Calibri" w:cs="Calibri"/>
              </w:rPr>
              <w:t>Palomar College</w:t>
            </w:r>
          </w:p>
        </w:tc>
      </w:tr>
      <w:tr w:rsidR="008940EB" w14:paraId="6D3F3481" w14:textId="77777777" w:rsidTr="0069377C">
        <w:trPr>
          <w:trHeight w:val="20"/>
        </w:trPr>
        <w:tc>
          <w:tcPr>
            <w:tcW w:w="2325" w:type="pct"/>
            <w:gridSpan w:val="2"/>
            <w:shd w:val="clear" w:color="auto" w:fill="auto"/>
            <w:tcMar>
              <w:top w:w="72" w:type="dxa"/>
              <w:left w:w="72" w:type="dxa"/>
              <w:bottom w:w="72" w:type="dxa"/>
              <w:right w:w="72" w:type="dxa"/>
            </w:tcMar>
          </w:tcPr>
          <w:p w14:paraId="2D6BF6C3" w14:textId="77777777" w:rsidR="008940EB" w:rsidRDefault="0069377C">
            <w:pPr>
              <w:ind w:left="720"/>
              <w:rPr>
                <w:rFonts w:ascii="Calibri" w:eastAsia="Calibri" w:hAnsi="Calibri" w:cs="Calibri"/>
              </w:rPr>
            </w:pPr>
            <w:r>
              <w:rPr>
                <w:rFonts w:ascii="Calibri" w:eastAsia="Calibri" w:hAnsi="Calibri" w:cs="Calibri"/>
              </w:rPr>
              <w:t>Social Work and Human Services</w:t>
            </w:r>
          </w:p>
        </w:tc>
        <w:tc>
          <w:tcPr>
            <w:tcW w:w="1855" w:type="pct"/>
            <w:shd w:val="clear" w:color="auto" w:fill="auto"/>
            <w:tcMar>
              <w:top w:w="72" w:type="dxa"/>
              <w:left w:w="72" w:type="dxa"/>
              <w:bottom w:w="72" w:type="dxa"/>
              <w:right w:w="72" w:type="dxa"/>
            </w:tcMar>
          </w:tcPr>
          <w:p w14:paraId="21E6715B" w14:textId="77777777" w:rsidR="008940EB" w:rsidRDefault="0069377C">
            <w:pPr>
              <w:rPr>
                <w:rFonts w:ascii="Calibri" w:eastAsia="Calibri" w:hAnsi="Calibri" w:cs="Calibri"/>
              </w:rPr>
            </w:pPr>
            <w:r>
              <w:rPr>
                <w:rFonts w:ascii="Calibri" w:eastAsia="Calibri" w:hAnsi="Calibri" w:cs="Calibri"/>
              </w:rPr>
              <w:t>Associate of Science Degree</w:t>
            </w:r>
          </w:p>
        </w:tc>
        <w:tc>
          <w:tcPr>
            <w:tcW w:w="820" w:type="pct"/>
            <w:shd w:val="clear" w:color="auto" w:fill="auto"/>
            <w:tcMar>
              <w:top w:w="72" w:type="dxa"/>
              <w:left w:w="72" w:type="dxa"/>
              <w:bottom w:w="72" w:type="dxa"/>
              <w:right w:w="72" w:type="dxa"/>
            </w:tcMar>
          </w:tcPr>
          <w:p w14:paraId="209773B9" w14:textId="77777777" w:rsidR="008940EB" w:rsidRDefault="0069377C">
            <w:pPr>
              <w:spacing w:line="240" w:lineRule="auto"/>
              <w:jc w:val="center"/>
              <w:rPr>
                <w:rFonts w:ascii="Calibri" w:eastAsia="Calibri" w:hAnsi="Calibri" w:cs="Calibri"/>
              </w:rPr>
            </w:pPr>
            <w:r>
              <w:rPr>
                <w:rFonts w:ascii="Calibri" w:eastAsia="Calibri" w:hAnsi="Calibri" w:cs="Calibri"/>
              </w:rPr>
              <w:t>40047</w:t>
            </w:r>
          </w:p>
        </w:tc>
      </w:tr>
      <w:tr w:rsidR="008940EB" w14:paraId="2B489485" w14:textId="77777777" w:rsidTr="0069377C">
        <w:trPr>
          <w:trHeight w:val="20"/>
        </w:trPr>
        <w:tc>
          <w:tcPr>
            <w:tcW w:w="2325" w:type="pct"/>
            <w:gridSpan w:val="2"/>
            <w:shd w:val="clear" w:color="auto" w:fill="auto"/>
            <w:tcMar>
              <w:top w:w="72" w:type="dxa"/>
              <w:left w:w="72" w:type="dxa"/>
              <w:bottom w:w="72" w:type="dxa"/>
              <w:right w:w="72" w:type="dxa"/>
            </w:tcMar>
          </w:tcPr>
          <w:p w14:paraId="2CCE30D3" w14:textId="77777777" w:rsidR="008940EB" w:rsidRDefault="0069377C">
            <w:pPr>
              <w:ind w:left="720"/>
              <w:rPr>
                <w:rFonts w:ascii="Calibri" w:eastAsia="Calibri" w:hAnsi="Calibri" w:cs="Calibri"/>
              </w:rPr>
            </w:pPr>
            <w:r>
              <w:rPr>
                <w:rFonts w:ascii="Calibri" w:eastAsia="Calibri" w:hAnsi="Calibri" w:cs="Calibri"/>
              </w:rPr>
              <w:t>Social Work and Human Services</w:t>
            </w:r>
          </w:p>
        </w:tc>
        <w:tc>
          <w:tcPr>
            <w:tcW w:w="1855" w:type="pct"/>
            <w:shd w:val="clear" w:color="auto" w:fill="auto"/>
            <w:tcMar>
              <w:top w:w="72" w:type="dxa"/>
              <w:left w:w="72" w:type="dxa"/>
              <w:bottom w:w="72" w:type="dxa"/>
              <w:right w:w="72" w:type="dxa"/>
            </w:tcMar>
          </w:tcPr>
          <w:p w14:paraId="7D33E125" w14:textId="77777777" w:rsidR="008940EB" w:rsidRDefault="0069377C">
            <w:pPr>
              <w:rPr>
                <w:rFonts w:ascii="Calibri" w:eastAsia="Calibri" w:hAnsi="Calibri" w:cs="Calibri"/>
              </w:rPr>
            </w:pPr>
            <w:r>
              <w:rPr>
                <w:rFonts w:ascii="Calibri" w:eastAsia="Calibri" w:hAnsi="Calibri" w:cs="Calibri"/>
              </w:rPr>
              <w:t>Certificate of Achievement</w:t>
            </w:r>
          </w:p>
        </w:tc>
        <w:tc>
          <w:tcPr>
            <w:tcW w:w="820" w:type="pct"/>
            <w:shd w:val="clear" w:color="auto" w:fill="auto"/>
            <w:tcMar>
              <w:top w:w="72" w:type="dxa"/>
              <w:left w:w="72" w:type="dxa"/>
              <w:bottom w:w="72" w:type="dxa"/>
              <w:right w:w="72" w:type="dxa"/>
            </w:tcMar>
          </w:tcPr>
          <w:p w14:paraId="4A51481E" w14:textId="77777777" w:rsidR="008940EB" w:rsidRDefault="0069377C">
            <w:pPr>
              <w:spacing w:line="240" w:lineRule="auto"/>
              <w:jc w:val="center"/>
              <w:rPr>
                <w:rFonts w:ascii="Calibri" w:eastAsia="Calibri" w:hAnsi="Calibri" w:cs="Calibri"/>
              </w:rPr>
            </w:pPr>
            <w:r>
              <w:rPr>
                <w:rFonts w:ascii="Calibri" w:eastAsia="Calibri" w:hAnsi="Calibri" w:cs="Calibri"/>
              </w:rPr>
              <w:t>40048</w:t>
            </w:r>
          </w:p>
        </w:tc>
      </w:tr>
      <w:tr w:rsidR="008940EB" w14:paraId="4F6D5D67" w14:textId="77777777" w:rsidTr="0069377C">
        <w:trPr>
          <w:trHeight w:val="20"/>
        </w:trPr>
        <w:tc>
          <w:tcPr>
            <w:tcW w:w="5000" w:type="pct"/>
            <w:gridSpan w:val="4"/>
            <w:shd w:val="clear" w:color="auto" w:fill="D9D9D9"/>
            <w:tcMar>
              <w:top w:w="72" w:type="dxa"/>
              <w:left w:w="72" w:type="dxa"/>
              <w:bottom w:w="72" w:type="dxa"/>
              <w:right w:w="72" w:type="dxa"/>
            </w:tcMar>
          </w:tcPr>
          <w:p w14:paraId="1A768231" w14:textId="77777777" w:rsidR="008940EB" w:rsidRDefault="0069377C">
            <w:pPr>
              <w:ind w:left="270"/>
              <w:rPr>
                <w:rFonts w:ascii="Calibri" w:eastAsia="Calibri" w:hAnsi="Calibri" w:cs="Calibri"/>
              </w:rPr>
            </w:pPr>
            <w:r>
              <w:rPr>
                <w:rFonts w:ascii="Calibri" w:eastAsia="Calibri" w:hAnsi="Calibri" w:cs="Calibri"/>
              </w:rPr>
              <w:t>San Diego City College</w:t>
            </w:r>
          </w:p>
        </w:tc>
      </w:tr>
      <w:tr w:rsidR="008940EB" w14:paraId="3A18537B" w14:textId="77777777" w:rsidTr="0069377C">
        <w:trPr>
          <w:trHeight w:val="20"/>
        </w:trPr>
        <w:tc>
          <w:tcPr>
            <w:tcW w:w="2325" w:type="pct"/>
            <w:gridSpan w:val="2"/>
            <w:shd w:val="clear" w:color="auto" w:fill="auto"/>
            <w:tcMar>
              <w:top w:w="72" w:type="dxa"/>
              <w:left w:w="72" w:type="dxa"/>
              <w:bottom w:w="72" w:type="dxa"/>
              <w:right w:w="72" w:type="dxa"/>
            </w:tcMar>
          </w:tcPr>
          <w:p w14:paraId="31A51CD3" w14:textId="77777777" w:rsidR="008940EB" w:rsidRDefault="0069377C">
            <w:pPr>
              <w:ind w:left="720"/>
              <w:rPr>
                <w:rFonts w:ascii="Calibri" w:eastAsia="Calibri" w:hAnsi="Calibri" w:cs="Calibri"/>
              </w:rPr>
            </w:pPr>
            <w:r>
              <w:rPr>
                <w:rFonts w:ascii="Calibri" w:eastAsia="Calibri" w:hAnsi="Calibri" w:cs="Calibri"/>
              </w:rPr>
              <w:t>Social Work</w:t>
            </w:r>
          </w:p>
        </w:tc>
        <w:tc>
          <w:tcPr>
            <w:tcW w:w="1855" w:type="pct"/>
            <w:shd w:val="clear" w:color="auto" w:fill="auto"/>
            <w:tcMar>
              <w:top w:w="72" w:type="dxa"/>
              <w:left w:w="72" w:type="dxa"/>
              <w:bottom w:w="72" w:type="dxa"/>
              <w:right w:w="72" w:type="dxa"/>
            </w:tcMar>
          </w:tcPr>
          <w:p w14:paraId="264F8D6A" w14:textId="77777777" w:rsidR="008940EB" w:rsidRDefault="0069377C">
            <w:pPr>
              <w:rPr>
                <w:rFonts w:ascii="Calibri" w:eastAsia="Calibri" w:hAnsi="Calibri" w:cs="Calibri"/>
              </w:rPr>
            </w:pPr>
            <w:r>
              <w:rPr>
                <w:rFonts w:ascii="Calibri" w:eastAsia="Calibri" w:hAnsi="Calibri" w:cs="Calibri"/>
              </w:rPr>
              <w:t>Associate of Arts Degree</w:t>
            </w:r>
          </w:p>
        </w:tc>
        <w:tc>
          <w:tcPr>
            <w:tcW w:w="820" w:type="pct"/>
            <w:shd w:val="clear" w:color="auto" w:fill="auto"/>
            <w:tcMar>
              <w:top w:w="72" w:type="dxa"/>
              <w:left w:w="72" w:type="dxa"/>
              <w:bottom w:w="72" w:type="dxa"/>
              <w:right w:w="72" w:type="dxa"/>
            </w:tcMar>
          </w:tcPr>
          <w:p w14:paraId="54F0EF47" w14:textId="77777777" w:rsidR="008940EB" w:rsidRDefault="0069377C">
            <w:pPr>
              <w:spacing w:line="240" w:lineRule="auto"/>
              <w:jc w:val="center"/>
              <w:rPr>
                <w:rFonts w:ascii="Calibri" w:eastAsia="Calibri" w:hAnsi="Calibri" w:cs="Calibri"/>
              </w:rPr>
            </w:pPr>
            <w:r>
              <w:rPr>
                <w:rFonts w:ascii="Calibri" w:eastAsia="Calibri" w:hAnsi="Calibri" w:cs="Calibri"/>
              </w:rPr>
              <w:t>36933</w:t>
            </w:r>
          </w:p>
        </w:tc>
      </w:tr>
      <w:tr w:rsidR="008940EB" w14:paraId="17C52DEB" w14:textId="77777777" w:rsidTr="0069377C">
        <w:trPr>
          <w:trHeight w:val="20"/>
        </w:trPr>
        <w:tc>
          <w:tcPr>
            <w:tcW w:w="5000" w:type="pct"/>
            <w:gridSpan w:val="4"/>
            <w:shd w:val="clear" w:color="auto" w:fill="D9D9D9"/>
            <w:tcMar>
              <w:top w:w="72" w:type="dxa"/>
              <w:left w:w="72" w:type="dxa"/>
              <w:bottom w:w="72" w:type="dxa"/>
              <w:right w:w="72" w:type="dxa"/>
            </w:tcMar>
          </w:tcPr>
          <w:p w14:paraId="5247639C" w14:textId="77777777" w:rsidR="008940EB" w:rsidRDefault="0069377C">
            <w:pPr>
              <w:ind w:left="270"/>
              <w:rPr>
                <w:rFonts w:ascii="Calibri" w:eastAsia="Calibri" w:hAnsi="Calibri" w:cs="Calibri"/>
              </w:rPr>
            </w:pPr>
            <w:r>
              <w:rPr>
                <w:rFonts w:ascii="Calibri" w:eastAsia="Calibri" w:hAnsi="Calibri" w:cs="Calibri"/>
              </w:rPr>
              <w:t>Southwestern College</w:t>
            </w:r>
          </w:p>
        </w:tc>
      </w:tr>
      <w:tr w:rsidR="008940EB" w14:paraId="5AF524F0" w14:textId="77777777" w:rsidTr="0069377C">
        <w:trPr>
          <w:trHeight w:val="20"/>
        </w:trPr>
        <w:tc>
          <w:tcPr>
            <w:tcW w:w="2325" w:type="pct"/>
            <w:gridSpan w:val="2"/>
            <w:shd w:val="clear" w:color="auto" w:fill="auto"/>
            <w:tcMar>
              <w:top w:w="72" w:type="dxa"/>
              <w:left w:w="72" w:type="dxa"/>
              <w:bottom w:w="72" w:type="dxa"/>
              <w:right w:w="72" w:type="dxa"/>
            </w:tcMar>
          </w:tcPr>
          <w:p w14:paraId="027F4679" w14:textId="77777777" w:rsidR="008940EB" w:rsidRDefault="0069377C">
            <w:pPr>
              <w:ind w:left="720"/>
              <w:rPr>
                <w:rFonts w:ascii="Calibri" w:eastAsia="Calibri" w:hAnsi="Calibri" w:cs="Calibri"/>
              </w:rPr>
            </w:pPr>
            <w:r>
              <w:rPr>
                <w:rFonts w:ascii="Calibri" w:eastAsia="Calibri" w:hAnsi="Calibri" w:cs="Calibri"/>
              </w:rPr>
              <w:t>Social Work and Human Services</w:t>
            </w:r>
          </w:p>
        </w:tc>
        <w:tc>
          <w:tcPr>
            <w:tcW w:w="1855" w:type="pct"/>
            <w:shd w:val="clear" w:color="auto" w:fill="auto"/>
            <w:tcMar>
              <w:top w:w="72" w:type="dxa"/>
              <w:left w:w="72" w:type="dxa"/>
              <w:bottom w:w="72" w:type="dxa"/>
              <w:right w:w="72" w:type="dxa"/>
            </w:tcMar>
          </w:tcPr>
          <w:p w14:paraId="67BF48FA" w14:textId="77777777" w:rsidR="008940EB" w:rsidRDefault="0069377C">
            <w:pPr>
              <w:rPr>
                <w:rFonts w:ascii="Calibri" w:eastAsia="Calibri" w:hAnsi="Calibri" w:cs="Calibri"/>
              </w:rPr>
            </w:pPr>
            <w:r>
              <w:rPr>
                <w:rFonts w:ascii="Calibri" w:eastAsia="Calibri" w:hAnsi="Calibri" w:cs="Calibri"/>
              </w:rPr>
              <w:t>Associate in Arts for Transfer Degree</w:t>
            </w:r>
          </w:p>
        </w:tc>
        <w:tc>
          <w:tcPr>
            <w:tcW w:w="820" w:type="pct"/>
            <w:shd w:val="clear" w:color="auto" w:fill="auto"/>
            <w:tcMar>
              <w:top w:w="72" w:type="dxa"/>
              <w:left w:w="72" w:type="dxa"/>
              <w:bottom w:w="72" w:type="dxa"/>
              <w:right w:w="72" w:type="dxa"/>
            </w:tcMar>
          </w:tcPr>
          <w:p w14:paraId="305F816E" w14:textId="77777777" w:rsidR="008940EB" w:rsidRDefault="0069377C">
            <w:pPr>
              <w:spacing w:line="240" w:lineRule="auto"/>
              <w:jc w:val="center"/>
              <w:rPr>
                <w:rFonts w:ascii="Calibri" w:eastAsia="Calibri" w:hAnsi="Calibri" w:cs="Calibri"/>
              </w:rPr>
            </w:pPr>
            <w:r>
              <w:rPr>
                <w:rFonts w:ascii="Calibri" w:eastAsia="Calibri" w:hAnsi="Calibri" w:cs="Calibri"/>
              </w:rPr>
              <w:t>38018</w:t>
            </w:r>
          </w:p>
        </w:tc>
      </w:tr>
      <w:tr w:rsidR="008940EB" w14:paraId="37D79FDF" w14:textId="77777777" w:rsidTr="0069377C">
        <w:trPr>
          <w:trHeight w:val="20"/>
        </w:trPr>
        <w:tc>
          <w:tcPr>
            <w:tcW w:w="2325" w:type="pct"/>
            <w:gridSpan w:val="2"/>
            <w:shd w:val="clear" w:color="auto" w:fill="auto"/>
            <w:tcMar>
              <w:top w:w="72" w:type="dxa"/>
              <w:left w:w="72" w:type="dxa"/>
              <w:bottom w:w="72" w:type="dxa"/>
              <w:right w:w="72" w:type="dxa"/>
            </w:tcMar>
          </w:tcPr>
          <w:p w14:paraId="0996EC13" w14:textId="77777777" w:rsidR="008940EB" w:rsidRDefault="0069377C">
            <w:pPr>
              <w:ind w:left="720"/>
              <w:rPr>
                <w:rFonts w:ascii="Calibri" w:eastAsia="Calibri" w:hAnsi="Calibri" w:cs="Calibri"/>
              </w:rPr>
            </w:pPr>
            <w:r>
              <w:rPr>
                <w:rFonts w:ascii="Calibri" w:eastAsia="Calibri" w:hAnsi="Calibri" w:cs="Calibri"/>
              </w:rPr>
              <w:lastRenderedPageBreak/>
              <w:t>Social Work and Human Services</w:t>
            </w:r>
          </w:p>
        </w:tc>
        <w:tc>
          <w:tcPr>
            <w:tcW w:w="1855" w:type="pct"/>
            <w:shd w:val="clear" w:color="auto" w:fill="auto"/>
            <w:tcMar>
              <w:top w:w="72" w:type="dxa"/>
              <w:left w:w="72" w:type="dxa"/>
              <w:bottom w:w="72" w:type="dxa"/>
              <w:right w:w="72" w:type="dxa"/>
            </w:tcMar>
          </w:tcPr>
          <w:p w14:paraId="7DEB430E" w14:textId="77777777" w:rsidR="008940EB" w:rsidRDefault="0069377C">
            <w:pPr>
              <w:rPr>
                <w:rFonts w:ascii="Calibri" w:eastAsia="Calibri" w:hAnsi="Calibri" w:cs="Calibri"/>
              </w:rPr>
            </w:pPr>
            <w:r>
              <w:rPr>
                <w:rFonts w:ascii="Calibri" w:eastAsia="Calibri" w:hAnsi="Calibri" w:cs="Calibri"/>
              </w:rPr>
              <w:t>Associate of Arts Degree</w:t>
            </w:r>
          </w:p>
        </w:tc>
        <w:tc>
          <w:tcPr>
            <w:tcW w:w="820" w:type="pct"/>
            <w:shd w:val="clear" w:color="auto" w:fill="auto"/>
            <w:tcMar>
              <w:top w:w="72" w:type="dxa"/>
              <w:left w:w="72" w:type="dxa"/>
              <w:bottom w:w="72" w:type="dxa"/>
              <w:right w:w="72" w:type="dxa"/>
            </w:tcMar>
          </w:tcPr>
          <w:p w14:paraId="45786C18" w14:textId="77777777" w:rsidR="008940EB" w:rsidRDefault="0069377C">
            <w:pPr>
              <w:spacing w:line="240" w:lineRule="auto"/>
              <w:jc w:val="center"/>
              <w:rPr>
                <w:rFonts w:ascii="Calibri" w:eastAsia="Calibri" w:hAnsi="Calibri" w:cs="Calibri"/>
              </w:rPr>
            </w:pPr>
            <w:r>
              <w:rPr>
                <w:rFonts w:ascii="Calibri" w:eastAsia="Calibri" w:hAnsi="Calibri" w:cs="Calibri"/>
              </w:rPr>
              <w:t>05414</w:t>
            </w:r>
          </w:p>
        </w:tc>
      </w:tr>
    </w:tbl>
    <w:p w14:paraId="661D0EF8" w14:textId="77777777" w:rsidR="008940EB" w:rsidRDefault="0069377C">
      <w:pPr>
        <w:spacing w:after="200"/>
        <w:rPr>
          <w:rFonts w:ascii="Calibri" w:eastAsia="Calibri" w:hAnsi="Calibri" w:cs="Calibri"/>
        </w:rPr>
      </w:pPr>
      <w:r>
        <w:rPr>
          <w:rFonts w:ascii="Calibri" w:eastAsia="Calibri" w:hAnsi="Calibri" w:cs="Calibri"/>
          <w:i/>
          <w:sz w:val="18"/>
          <w:szCs w:val="18"/>
        </w:rPr>
        <w:t xml:space="preserve">Source: </w:t>
      </w:r>
      <w:hyperlink r:id="rId29">
        <w:r>
          <w:rPr>
            <w:rFonts w:ascii="Calibri" w:eastAsia="Calibri" w:hAnsi="Calibri" w:cs="Calibri"/>
            <w:i/>
            <w:color w:val="1155CC"/>
            <w:sz w:val="18"/>
            <w:szCs w:val="18"/>
            <w:u w:val="single"/>
          </w:rPr>
          <w:t>https://coci2.ccctechcenter.org/programs</w:t>
        </w:r>
      </w:hyperlink>
    </w:p>
    <w:sectPr w:rsidR="008940EB">
      <w:footerReference w:type="first" r:id="rId30"/>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48850C" w14:textId="77777777" w:rsidR="00AF34CA" w:rsidRDefault="0069377C">
      <w:pPr>
        <w:spacing w:line="240" w:lineRule="auto"/>
      </w:pPr>
      <w:r>
        <w:separator/>
      </w:r>
    </w:p>
  </w:endnote>
  <w:endnote w:type="continuationSeparator" w:id="0">
    <w:p w14:paraId="48637CC8" w14:textId="77777777" w:rsidR="00AF34CA" w:rsidRDefault="0069377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81DB6" w14:textId="77777777" w:rsidR="008940EB" w:rsidRDefault="0069377C">
    <w:pPr>
      <w:rPr>
        <w:rFonts w:ascii="Calibri" w:eastAsia="Calibri" w:hAnsi="Calibri" w:cs="Calibri"/>
        <w:b/>
        <w:color w:val="FF0000"/>
        <w:sz w:val="16"/>
        <w:szCs w:val="16"/>
      </w:rPr>
    </w:pPr>
    <w:r>
      <w:rPr>
        <w:rFonts w:ascii="Calibri" w:eastAsia="Calibri" w:hAnsi="Calibri" w:cs="Calibri"/>
        <w:b/>
        <w:color w:val="FF0000"/>
        <w:sz w:val="16"/>
        <w:szCs w:val="16"/>
      </w:rPr>
      <w:t>NEW PROGRAM |   CNETID: ####  |  EFFECTIVE SEMESTER: FALL 2024  |  PROGRAM TYPE: CTE, LOCAL  |  COCI CTRL# PENDING</w:t>
    </w:r>
  </w:p>
  <w:p w14:paraId="19C893AE" w14:textId="77777777" w:rsidR="008940EB" w:rsidRDefault="0069377C">
    <w:pPr>
      <w:rPr>
        <w:rFonts w:ascii="Calibri" w:eastAsia="Calibri" w:hAnsi="Calibri" w:cs="Calibri"/>
        <w:sz w:val="16"/>
        <w:szCs w:val="16"/>
      </w:rPr>
    </w:pPr>
    <w:r>
      <w:rPr>
        <w:rFonts w:ascii="Calibri" w:eastAsia="Calibri" w:hAnsi="Calibri" w:cs="Calibri"/>
        <w:sz w:val="16"/>
        <w:szCs w:val="16"/>
      </w:rPr>
      <w:t>TOP Code:  2104.00*Human Services  |  CIP Code: 44.0701 Social Work</w:t>
    </w:r>
  </w:p>
  <w:p w14:paraId="3ED63568" w14:textId="77777777" w:rsidR="008940EB" w:rsidRDefault="0069377C">
    <w:pPr>
      <w:rPr>
        <w:rFonts w:ascii="Calibri" w:eastAsia="Calibri" w:hAnsi="Calibri" w:cs="Calibri"/>
        <w:sz w:val="16"/>
        <w:szCs w:val="16"/>
      </w:rPr>
    </w:pPr>
    <w:r>
      <w:rPr>
        <w:rFonts w:ascii="Calibri" w:eastAsia="Calibri" w:hAnsi="Calibri" w:cs="Calibri"/>
        <w:sz w:val="16"/>
        <w:szCs w:val="16"/>
      </w:rPr>
      <w:t>Regional Consortia Recommendation: Pending  | CIC Approval: Pending  |  Board Approval: Pending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32F4A6" w14:textId="77777777" w:rsidR="00AF34CA" w:rsidRDefault="0069377C">
      <w:pPr>
        <w:spacing w:line="240" w:lineRule="auto"/>
      </w:pPr>
      <w:r>
        <w:separator/>
      </w:r>
    </w:p>
  </w:footnote>
  <w:footnote w:type="continuationSeparator" w:id="0">
    <w:p w14:paraId="7A2059CD" w14:textId="77777777" w:rsidR="00AF34CA" w:rsidRDefault="0069377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FF1F11"/>
    <w:multiLevelType w:val="multilevel"/>
    <w:tmpl w:val="EEB8C7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24348EC"/>
    <w:multiLevelType w:val="hybridMultilevel"/>
    <w:tmpl w:val="FADC5DC4"/>
    <w:lvl w:ilvl="0" w:tplc="C8A4BAFC">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5C112C"/>
    <w:multiLevelType w:val="multilevel"/>
    <w:tmpl w:val="FD0EA7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BE97139"/>
    <w:multiLevelType w:val="multilevel"/>
    <w:tmpl w:val="EFC85B8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99036601">
    <w:abstractNumId w:val="0"/>
  </w:num>
  <w:num w:numId="2" w16cid:durableId="1694725360">
    <w:abstractNumId w:val="3"/>
  </w:num>
  <w:num w:numId="3" w16cid:durableId="1345596157">
    <w:abstractNumId w:val="2"/>
  </w:num>
  <w:num w:numId="4" w16cid:durableId="10383129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0EB"/>
    <w:rsid w:val="002933E3"/>
    <w:rsid w:val="003C603C"/>
    <w:rsid w:val="0069377C"/>
    <w:rsid w:val="007D5E3F"/>
    <w:rsid w:val="008940EB"/>
    <w:rsid w:val="00AF34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2481264"/>
  <w15:docId w15:val="{5B628B4C-F6E4-438F-8C20-E05288B5C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69377C"/>
    <w:pPr>
      <w:tabs>
        <w:tab w:val="center" w:pos="4680"/>
        <w:tab w:val="right" w:pos="9360"/>
      </w:tabs>
      <w:spacing w:line="240" w:lineRule="auto"/>
    </w:pPr>
  </w:style>
  <w:style w:type="character" w:customStyle="1" w:styleId="HeaderChar">
    <w:name w:val="Header Char"/>
    <w:basedOn w:val="DefaultParagraphFont"/>
    <w:link w:val="Header"/>
    <w:uiPriority w:val="99"/>
    <w:rsid w:val="0069377C"/>
  </w:style>
  <w:style w:type="paragraph" w:styleId="Footer">
    <w:name w:val="footer"/>
    <w:basedOn w:val="Normal"/>
    <w:link w:val="FooterChar"/>
    <w:uiPriority w:val="99"/>
    <w:unhideWhenUsed/>
    <w:rsid w:val="0069377C"/>
    <w:pPr>
      <w:tabs>
        <w:tab w:val="center" w:pos="4680"/>
        <w:tab w:val="right" w:pos="9360"/>
      </w:tabs>
      <w:spacing w:line="240" w:lineRule="auto"/>
    </w:pPr>
  </w:style>
  <w:style w:type="character" w:customStyle="1" w:styleId="FooterChar">
    <w:name w:val="Footer Char"/>
    <w:basedOn w:val="DefaultParagraphFont"/>
    <w:link w:val="Footer"/>
    <w:uiPriority w:val="99"/>
    <w:rsid w:val="0069377C"/>
  </w:style>
  <w:style w:type="paragraph" w:styleId="ListParagraph">
    <w:name w:val="List Paragraph"/>
    <w:basedOn w:val="Normal"/>
    <w:uiPriority w:val="34"/>
    <w:qFormat/>
    <w:rsid w:val="007D5E3F"/>
    <w:pPr>
      <w:ind w:left="720"/>
      <w:contextualSpacing/>
    </w:pPr>
  </w:style>
  <w:style w:type="character" w:styleId="Hyperlink">
    <w:name w:val="Hyperlink"/>
    <w:basedOn w:val="DefaultParagraphFont"/>
    <w:uiPriority w:val="99"/>
    <w:unhideWhenUsed/>
    <w:rsid w:val="007D5E3F"/>
    <w:rPr>
      <w:color w:val="0000FF" w:themeColor="hyperlink"/>
      <w:u w:val="single"/>
    </w:rPr>
  </w:style>
  <w:style w:type="character" w:styleId="UnresolvedMention">
    <w:name w:val="Unresolved Mention"/>
    <w:basedOn w:val="DefaultParagraphFont"/>
    <w:uiPriority w:val="99"/>
    <w:semiHidden/>
    <w:unhideWhenUsed/>
    <w:rsid w:val="007D5E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curricunet.com/SDCCD/reports/course_outline.cfm?courses_id=25370&amp;rpt=pdf" TargetMode="External"/><Relationship Id="rId13" Type="http://schemas.openxmlformats.org/officeDocument/2006/relationships/hyperlink" Target="http://www.curricunet.com/SDCCD/reports/course_outline.cfm?courses_id=28178&amp;rpt=pdf" TargetMode="External"/><Relationship Id="rId18" Type="http://schemas.openxmlformats.org/officeDocument/2006/relationships/hyperlink" Target="https://drive.google.com/file/d/1Qk1Ocaqw4U8XTJHYVnD3SlxwQWijQ1sj/view?usp=sharing" TargetMode="External"/><Relationship Id="rId26" Type="http://schemas.openxmlformats.org/officeDocument/2006/relationships/hyperlink" Target="https://www.labormarketinfo.edd.ca.gov/cgi/databrowsing/occExplorerQSSelection.asp?" TargetMode="External"/><Relationship Id="rId3" Type="http://schemas.openxmlformats.org/officeDocument/2006/relationships/settings" Target="settings.xml"/><Relationship Id="rId21" Type="http://schemas.openxmlformats.org/officeDocument/2006/relationships/hyperlink" Target="https://www.labormarketinfo.edd.ca.gov/cgi/databrowsing/occExplorerQSDetails.asp?searchCriteria=social+and+human&amp;careerID=&amp;menuChoice=&amp;geogArea=0604000073&amp;soccode=211093&amp;search=Explore+Occupation" TargetMode="External"/><Relationship Id="rId7" Type="http://schemas.openxmlformats.org/officeDocument/2006/relationships/hyperlink" Target="http://www.curricunet.com/SDCCD/reports/course_outline.cfm?courses_id=25369&amp;rpt=pdf" TargetMode="External"/><Relationship Id="rId12" Type="http://schemas.openxmlformats.org/officeDocument/2006/relationships/hyperlink" Target="http://www.curricunet.com/SDCCD/reports/course_outline.cfm?courses_id=28918&amp;rpt=pdf" TargetMode="External"/><Relationship Id="rId17" Type="http://schemas.openxmlformats.org/officeDocument/2006/relationships/hyperlink" Target="https://drive.google.com/file/d/1O8oWSM6oWm373OZZreM50X_nyv912U6N/view?usp=sharing" TargetMode="External"/><Relationship Id="rId25" Type="http://schemas.openxmlformats.org/officeDocument/2006/relationships/hyperlink" Target="https://www.labormarketinfo.edd.ca.gov/cgi/databrowsing/occExplorerQSDetails.asp?searchCriteria=social+workers&amp;careerID=&amp;menuChoice=&amp;geogArea=0604000073&amp;soccode=211029&amp;search=Explore+Occupation" TargetMode="External"/><Relationship Id="rId2" Type="http://schemas.openxmlformats.org/officeDocument/2006/relationships/styles" Target="styles.xml"/><Relationship Id="rId16" Type="http://schemas.openxmlformats.org/officeDocument/2006/relationships/hyperlink" Target="https://www.sdccd.edu/students/class-search/search.html" TargetMode="External"/><Relationship Id="rId20" Type="http://schemas.openxmlformats.org/officeDocument/2006/relationships/hyperlink" Target="https://drive.google.com/file/d/1ubijRT7S0i0K7eZoHZAXZws1Lc5hQmau/view?usp=share_link" TargetMode="External"/><Relationship Id="rId29" Type="http://schemas.openxmlformats.org/officeDocument/2006/relationships/hyperlink" Target="https://coci2.ccctechcenter.org/program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urricunet.com/SDCCD/reports/course_outline.cfm?courses_id=27927&amp;rpt=pdf" TargetMode="External"/><Relationship Id="rId24" Type="http://schemas.openxmlformats.org/officeDocument/2006/relationships/hyperlink" Target="https://www.labormarketinfo.edd.ca.gov/cgi/databrowsing/occExplorerQSDetails.asp?searchCriteria=mental+health+and&amp;careerID=&amp;menuChoice=&amp;geogArea=0604000073&amp;soccode=211023&amp;search=Explore+Occupation"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curricunet.com/SDCCD/reports/course_outline.cfm?courses_id=27928&amp;rpt=pdf" TargetMode="External"/><Relationship Id="rId23" Type="http://schemas.openxmlformats.org/officeDocument/2006/relationships/hyperlink" Target="https://www.labormarketinfo.edd.ca.gov/cgi/databrowsing/occExplorerQSDetails.asp?searchCriteria=child%2C+famil&amp;careerID=&amp;menuChoice=&amp;geogArea=0604000073&amp;soccode=211021&amp;search=Explore+Occupation" TargetMode="External"/><Relationship Id="rId28" Type="http://schemas.openxmlformats.org/officeDocument/2006/relationships/hyperlink" Target="https://www.sdcity.edu/about/institutional-effectiveness/research/enrollment-dashboard.aspx" TargetMode="External"/><Relationship Id="rId10" Type="http://schemas.openxmlformats.org/officeDocument/2006/relationships/hyperlink" Target="http://www.curricunet.com/SDCCD/reports/course_outline.cfm?courses_id=28744&amp;rpt=pdf" TargetMode="External"/><Relationship Id="rId19" Type="http://schemas.openxmlformats.org/officeDocument/2006/relationships/hyperlink" Target="https://drive.google.com/file/d/1ZM2_hVllouCTT7B5T8lUFi-85mrmCCdy/view?usp=share_link"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urricunet.com/SDCCD/reports/course_outline.cfm?courses_id=23721&amp;rpt=pdf" TargetMode="External"/><Relationship Id="rId14" Type="http://schemas.openxmlformats.org/officeDocument/2006/relationships/hyperlink" Target="http://www.curricunet.com/SDCCD/reports/course_outline.cfm?courses_id=28179&amp;rpt=pdf" TargetMode="External"/><Relationship Id="rId22" Type="http://schemas.openxmlformats.org/officeDocument/2006/relationships/hyperlink" Target="https://www.labormarketinfo.edd.ca.gov/cgi/databrowsing/occExplorerQSDetails.asp?searchCriteria=community+and+soci&amp;careerID=&amp;menuChoice=&amp;geogArea=0604000073&amp;soccode=211099&amp;search=Explore+Occupation" TargetMode="External"/><Relationship Id="rId27" Type="http://schemas.openxmlformats.org/officeDocument/2006/relationships/hyperlink" Target="https://drive.google.com/file/d/1cO6zELbKzqUAWZrMZLQo-rpby_jniH65/view?usp=share_link"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8</Pages>
  <Words>2830</Words>
  <Characters>16134</Characters>
  <Application>Microsoft Office Word</Application>
  <DocSecurity>0</DocSecurity>
  <Lines>134</Lines>
  <Paragraphs>37</Paragraphs>
  <ScaleCrop>false</ScaleCrop>
  <Company/>
  <LinksUpToDate>false</LinksUpToDate>
  <CharactersWithSpaces>18927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SDCCD User</cp:lastModifiedBy>
  <cp:revision>4</cp:revision>
  <dcterms:created xsi:type="dcterms:W3CDTF">2023-03-17T18:48:00Z</dcterms:created>
  <dcterms:modified xsi:type="dcterms:W3CDTF">2023-03-17T18:59:00Z</dcterms:modified>
</cp:coreProperties>
</file>