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EBC" w:rsidRDefault="003A3EBC" w:rsidP="003A3EBC">
      <w:pPr>
        <w:rPr>
          <w:sz w:val="28"/>
          <w:szCs w:val="28"/>
        </w:rPr>
      </w:pPr>
      <w:bookmarkStart w:id="0" w:name="_GoBack"/>
      <w:bookmarkEnd w:id="0"/>
      <w:r w:rsidRPr="003A3EBC">
        <w:rPr>
          <w:sz w:val="48"/>
          <w:szCs w:val="48"/>
        </w:rPr>
        <w:t>Bakersfield College</w:t>
      </w:r>
      <w:r w:rsidRPr="003A3EBC">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
    <w:p w:rsidR="003A3EBC" w:rsidRPr="003A3EBC" w:rsidRDefault="003A3EBC" w:rsidP="003A3EB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Date: April 19, 2018</w:t>
      </w:r>
    </w:p>
    <w:p w:rsidR="003A3EBC" w:rsidRPr="003A3EBC" w:rsidRDefault="003A3EBC" w:rsidP="003A3EBC">
      <w:pPr>
        <w:ind w:left="6480" w:firstLine="720"/>
      </w:pPr>
      <w:r>
        <w:t>Time: 11:00 – 13:00</w:t>
      </w:r>
    </w:p>
    <w:p w:rsidR="003A3EBC" w:rsidRPr="003A3EBC" w:rsidRDefault="003A3EBC" w:rsidP="003A3EBC">
      <w:pPr>
        <w:jc w:val="center"/>
        <w:rPr>
          <w:sz w:val="44"/>
          <w:szCs w:val="44"/>
        </w:rPr>
      </w:pPr>
      <w:r>
        <w:rPr>
          <w:sz w:val="44"/>
          <w:szCs w:val="44"/>
        </w:rPr>
        <w:t>Energy Advisory</w:t>
      </w:r>
      <w:r w:rsidR="00D36102">
        <w:rPr>
          <w:sz w:val="44"/>
          <w:szCs w:val="44"/>
        </w:rPr>
        <w:t xml:space="preserve"> Notes</w:t>
      </w:r>
    </w:p>
    <w:p w:rsidR="003A3EBC" w:rsidRPr="00A64398" w:rsidRDefault="003A3EBC" w:rsidP="003A3EBC">
      <w:pPr>
        <w:rPr>
          <w:b/>
          <w:sz w:val="24"/>
          <w:szCs w:val="24"/>
        </w:rPr>
      </w:pPr>
      <w:r w:rsidRPr="00A64398">
        <w:rPr>
          <w:b/>
          <w:sz w:val="24"/>
          <w:szCs w:val="24"/>
        </w:rPr>
        <w:t xml:space="preserve">• Introductions/Welcome </w:t>
      </w:r>
    </w:p>
    <w:p w:rsidR="00D36102" w:rsidRPr="003A3EBC" w:rsidRDefault="00D36102" w:rsidP="003A3EBC">
      <w:pPr>
        <w:rPr>
          <w:sz w:val="24"/>
          <w:szCs w:val="24"/>
        </w:rPr>
      </w:pPr>
      <w:r>
        <w:rPr>
          <w:sz w:val="24"/>
          <w:szCs w:val="24"/>
        </w:rPr>
        <w:tab/>
        <w:t>Attendees included: Tony Cordova, Jason Dixon, Fred Holmes, Dave Teasdale, Bill Rector, Stephanie Baltazar, and Rachael Prieto</w:t>
      </w:r>
    </w:p>
    <w:p w:rsidR="003A3EBC" w:rsidRPr="00A64398" w:rsidRDefault="003A3EBC" w:rsidP="003A3EBC">
      <w:pPr>
        <w:rPr>
          <w:b/>
          <w:sz w:val="24"/>
          <w:szCs w:val="24"/>
        </w:rPr>
      </w:pPr>
      <w:r w:rsidRPr="00A64398">
        <w:rPr>
          <w:b/>
          <w:sz w:val="24"/>
          <w:szCs w:val="24"/>
        </w:rPr>
        <w:t xml:space="preserve">• Program Overview </w:t>
      </w:r>
    </w:p>
    <w:p w:rsidR="003A3EBC" w:rsidRDefault="003A3EBC" w:rsidP="003A3EBC">
      <w:pPr>
        <w:rPr>
          <w:sz w:val="24"/>
          <w:szCs w:val="24"/>
        </w:rPr>
      </w:pPr>
      <w:r w:rsidRPr="00D55F3A">
        <w:rPr>
          <w:sz w:val="24"/>
          <w:szCs w:val="24"/>
        </w:rPr>
        <w:tab/>
      </w:r>
      <w:r w:rsidR="00A64398">
        <w:rPr>
          <w:sz w:val="24"/>
          <w:szCs w:val="24"/>
        </w:rPr>
        <w:t>Reference the Advisory Handbook provided</w:t>
      </w:r>
    </w:p>
    <w:p w:rsidR="00A64398" w:rsidRPr="003A3EBC" w:rsidRDefault="00A64398" w:rsidP="003A3EBC">
      <w:pPr>
        <w:rPr>
          <w:sz w:val="24"/>
          <w:szCs w:val="24"/>
        </w:rPr>
      </w:pPr>
      <w:r>
        <w:rPr>
          <w:sz w:val="24"/>
          <w:szCs w:val="24"/>
        </w:rPr>
        <w:tab/>
        <w:t>Reference the Program Core Curriculum Review provided</w:t>
      </w:r>
    </w:p>
    <w:p w:rsidR="003A3EBC" w:rsidRPr="00A64398" w:rsidRDefault="003A3EBC" w:rsidP="003A3EBC">
      <w:pPr>
        <w:rPr>
          <w:b/>
          <w:sz w:val="24"/>
          <w:szCs w:val="24"/>
        </w:rPr>
      </w:pPr>
      <w:r w:rsidRPr="00A64398">
        <w:rPr>
          <w:b/>
          <w:sz w:val="24"/>
          <w:szCs w:val="24"/>
        </w:rPr>
        <w:t xml:space="preserve">• Progress Report </w:t>
      </w:r>
    </w:p>
    <w:p w:rsidR="00D36102" w:rsidRDefault="00D36102" w:rsidP="003A3EBC">
      <w:pPr>
        <w:rPr>
          <w:sz w:val="24"/>
          <w:szCs w:val="24"/>
        </w:rPr>
      </w:pPr>
      <w:r>
        <w:rPr>
          <w:sz w:val="24"/>
          <w:szCs w:val="24"/>
        </w:rPr>
        <w:tab/>
        <w:t xml:space="preserve">Program conversations to start fall and build on current courses, would be great to </w:t>
      </w:r>
      <w:r w:rsidR="00A64398">
        <w:rPr>
          <w:sz w:val="24"/>
          <w:szCs w:val="24"/>
        </w:rPr>
        <w:t>o</w:t>
      </w:r>
      <w:r>
        <w:rPr>
          <w:sz w:val="24"/>
          <w:szCs w:val="24"/>
        </w:rPr>
        <w:t>ffer evening classes and online courses for someone already in the industry.</w:t>
      </w:r>
    </w:p>
    <w:p w:rsidR="00D36102" w:rsidRDefault="00D36102" w:rsidP="003A3EBC">
      <w:pPr>
        <w:rPr>
          <w:sz w:val="24"/>
          <w:szCs w:val="24"/>
        </w:rPr>
      </w:pPr>
      <w:r>
        <w:rPr>
          <w:sz w:val="24"/>
          <w:szCs w:val="24"/>
        </w:rPr>
        <w:tab/>
        <w:t xml:space="preserve">BC is </w:t>
      </w:r>
      <w:r w:rsidR="00A64398">
        <w:rPr>
          <w:sz w:val="24"/>
          <w:szCs w:val="24"/>
        </w:rPr>
        <w:t xml:space="preserve">currently in the process of searching for an Engineering Professor with an emphasis in Petroleum. </w:t>
      </w:r>
    </w:p>
    <w:p w:rsidR="00A64398" w:rsidRPr="003A3EBC" w:rsidRDefault="00A64398" w:rsidP="003A3EBC">
      <w:pPr>
        <w:rPr>
          <w:sz w:val="24"/>
          <w:szCs w:val="24"/>
        </w:rPr>
      </w:pPr>
      <w:r>
        <w:rPr>
          <w:sz w:val="24"/>
          <w:szCs w:val="24"/>
        </w:rPr>
        <w:tab/>
        <w:t xml:space="preserve">Program could be a feeder for the Industrial Automation Baccalaureate Degree. </w:t>
      </w:r>
    </w:p>
    <w:p w:rsidR="003A3EBC" w:rsidRPr="00A64398" w:rsidRDefault="003A3EBC" w:rsidP="003A3EBC">
      <w:pPr>
        <w:rPr>
          <w:b/>
          <w:sz w:val="24"/>
          <w:szCs w:val="24"/>
        </w:rPr>
      </w:pPr>
      <w:r w:rsidRPr="00A64398">
        <w:rPr>
          <w:b/>
          <w:sz w:val="24"/>
          <w:szCs w:val="24"/>
        </w:rPr>
        <w:t xml:space="preserve">• Curriculum/Program Concerns and Recommendations </w:t>
      </w:r>
    </w:p>
    <w:p w:rsidR="00CF2B86" w:rsidRDefault="00A64398" w:rsidP="003A3EBC">
      <w:pPr>
        <w:rPr>
          <w:sz w:val="24"/>
          <w:szCs w:val="24"/>
        </w:rPr>
      </w:pPr>
      <w:r>
        <w:rPr>
          <w:sz w:val="24"/>
          <w:szCs w:val="24"/>
        </w:rPr>
        <w:tab/>
      </w:r>
      <w:r w:rsidR="00CF2B86">
        <w:rPr>
          <w:sz w:val="24"/>
          <w:szCs w:val="24"/>
        </w:rPr>
        <w:t xml:space="preserve">Each committee member reviewed the Core for the Certificate and all approved the proposal. </w:t>
      </w:r>
    </w:p>
    <w:p w:rsidR="00A64398" w:rsidRDefault="00A64398" w:rsidP="00CF2B86">
      <w:pPr>
        <w:ind w:firstLine="720"/>
        <w:rPr>
          <w:sz w:val="24"/>
          <w:szCs w:val="24"/>
        </w:rPr>
      </w:pPr>
      <w:r>
        <w:rPr>
          <w:sz w:val="24"/>
          <w:szCs w:val="24"/>
        </w:rPr>
        <w:t xml:space="preserve">It was recommended that the program include a course that focused on Environmental Compliance and Regulations. </w:t>
      </w:r>
    </w:p>
    <w:p w:rsidR="00A64398" w:rsidRDefault="00A64398" w:rsidP="003A3EBC">
      <w:pPr>
        <w:rPr>
          <w:sz w:val="24"/>
          <w:szCs w:val="24"/>
        </w:rPr>
      </w:pPr>
      <w:r>
        <w:rPr>
          <w:sz w:val="24"/>
          <w:szCs w:val="24"/>
        </w:rPr>
        <w:tab/>
        <w:t>Included some of the OSRM courses already approved by BC.</w:t>
      </w:r>
    </w:p>
    <w:p w:rsidR="00A64398" w:rsidRPr="003A3EBC" w:rsidRDefault="00A64398" w:rsidP="003A3EBC">
      <w:pPr>
        <w:rPr>
          <w:sz w:val="24"/>
          <w:szCs w:val="24"/>
        </w:rPr>
      </w:pPr>
      <w:r>
        <w:rPr>
          <w:sz w:val="24"/>
          <w:szCs w:val="24"/>
        </w:rPr>
        <w:tab/>
        <w:t>Westec is willing to partner and increase the number of offerings with the program that would allow the students to become employable.</w:t>
      </w:r>
    </w:p>
    <w:p w:rsidR="003A3EBC" w:rsidRPr="00A64398" w:rsidRDefault="003A3EBC" w:rsidP="003A3EBC">
      <w:pPr>
        <w:rPr>
          <w:b/>
          <w:sz w:val="24"/>
          <w:szCs w:val="24"/>
        </w:rPr>
      </w:pPr>
      <w:r w:rsidRPr="00A64398">
        <w:rPr>
          <w:b/>
          <w:sz w:val="24"/>
          <w:szCs w:val="24"/>
        </w:rPr>
        <w:t>• Core Indicators/Metric</w:t>
      </w:r>
    </w:p>
    <w:p w:rsidR="00A64398" w:rsidRPr="003A3EBC" w:rsidRDefault="00A64398" w:rsidP="003A3EBC">
      <w:pPr>
        <w:rPr>
          <w:sz w:val="24"/>
          <w:szCs w:val="24"/>
        </w:rPr>
      </w:pPr>
      <w:r>
        <w:rPr>
          <w:sz w:val="24"/>
          <w:szCs w:val="24"/>
        </w:rPr>
        <w:lastRenderedPageBreak/>
        <w:tab/>
        <w:t>More and Better CTE – Enrollments, Completion, Jobs – Increase employment rates, increased earnings.</w:t>
      </w:r>
    </w:p>
    <w:p w:rsidR="003A3EBC" w:rsidRPr="00A64398" w:rsidRDefault="003A3EBC" w:rsidP="003A3EBC">
      <w:pPr>
        <w:rPr>
          <w:b/>
          <w:sz w:val="24"/>
          <w:szCs w:val="24"/>
        </w:rPr>
      </w:pPr>
      <w:r w:rsidRPr="00A64398">
        <w:rPr>
          <w:b/>
          <w:sz w:val="24"/>
          <w:szCs w:val="24"/>
        </w:rPr>
        <w:t xml:space="preserve">• Labor Market Validation </w:t>
      </w:r>
    </w:p>
    <w:p w:rsidR="00A64398" w:rsidRPr="003A3EBC" w:rsidRDefault="00A64398" w:rsidP="003A3EBC">
      <w:pPr>
        <w:rPr>
          <w:sz w:val="24"/>
          <w:szCs w:val="24"/>
        </w:rPr>
      </w:pPr>
      <w:r>
        <w:rPr>
          <w:sz w:val="24"/>
          <w:szCs w:val="24"/>
        </w:rPr>
        <w:tab/>
        <w:t>Reference the material provided from EMSI for operator positions and job market information for the region</w:t>
      </w:r>
    </w:p>
    <w:p w:rsidR="003A3EBC" w:rsidRPr="00A64398" w:rsidRDefault="003A3EBC" w:rsidP="003A3EBC">
      <w:pPr>
        <w:rPr>
          <w:b/>
          <w:sz w:val="24"/>
          <w:szCs w:val="24"/>
        </w:rPr>
      </w:pPr>
      <w:r w:rsidRPr="00A64398">
        <w:rPr>
          <w:b/>
          <w:sz w:val="24"/>
          <w:szCs w:val="24"/>
        </w:rPr>
        <w:t xml:space="preserve">• Other Agenda Items </w:t>
      </w:r>
    </w:p>
    <w:p w:rsidR="00A64398" w:rsidRPr="003A3EBC" w:rsidRDefault="00A64398" w:rsidP="003A3EBC">
      <w:pPr>
        <w:rPr>
          <w:sz w:val="24"/>
          <w:szCs w:val="24"/>
        </w:rPr>
      </w:pPr>
      <w:r>
        <w:rPr>
          <w:sz w:val="24"/>
          <w:szCs w:val="24"/>
        </w:rPr>
        <w:tab/>
        <w:t xml:space="preserve">Fred Holmes mentioned that the majority of the large industry partners are not hiring individuals, they are hiring contractors to perform the work for the industry and we need to include the other companies that provide “Gig” work. This would provide an opportunity for employment at various locations. </w:t>
      </w:r>
    </w:p>
    <w:p w:rsidR="003A3EBC" w:rsidRPr="00A64398" w:rsidRDefault="003A3EBC" w:rsidP="003A3EBC">
      <w:pPr>
        <w:rPr>
          <w:b/>
          <w:sz w:val="24"/>
          <w:szCs w:val="24"/>
        </w:rPr>
      </w:pPr>
      <w:r w:rsidRPr="00A64398">
        <w:rPr>
          <w:b/>
          <w:sz w:val="24"/>
          <w:szCs w:val="24"/>
        </w:rPr>
        <w:t xml:space="preserve">• Possible Advisory Committee Involvement </w:t>
      </w:r>
    </w:p>
    <w:p w:rsidR="00A64398" w:rsidRDefault="00A64398" w:rsidP="003A3EBC">
      <w:pPr>
        <w:rPr>
          <w:sz w:val="24"/>
          <w:szCs w:val="24"/>
        </w:rPr>
      </w:pPr>
      <w:r>
        <w:rPr>
          <w:sz w:val="24"/>
          <w:szCs w:val="24"/>
        </w:rPr>
        <w:tab/>
        <w:t xml:space="preserve">Meetings will be held on a quarterly basis while the program gets established and the committee fully developed. </w:t>
      </w:r>
    </w:p>
    <w:p w:rsidR="00A64398" w:rsidRDefault="00A64398" w:rsidP="003A3EBC">
      <w:pPr>
        <w:rPr>
          <w:sz w:val="24"/>
          <w:szCs w:val="24"/>
        </w:rPr>
      </w:pPr>
      <w:r>
        <w:rPr>
          <w:sz w:val="24"/>
          <w:szCs w:val="24"/>
        </w:rPr>
        <w:tab/>
        <w:t xml:space="preserve">Tony encouraged everyone to reach out to various parties that would be interested in participating in the Energy Advisory that would be a key contributor and partner of the program. </w:t>
      </w:r>
    </w:p>
    <w:p w:rsidR="00A64398" w:rsidRDefault="00A64398" w:rsidP="003A3EBC">
      <w:pPr>
        <w:rPr>
          <w:sz w:val="24"/>
          <w:szCs w:val="24"/>
        </w:rPr>
      </w:pPr>
      <w:r>
        <w:rPr>
          <w:sz w:val="24"/>
          <w:szCs w:val="24"/>
        </w:rPr>
        <w:tab/>
        <w:t xml:space="preserve">Stephanie suggested building a relationship with the HR department of the different companies. </w:t>
      </w:r>
    </w:p>
    <w:p w:rsidR="00A64398" w:rsidRPr="003A3EBC" w:rsidRDefault="00A64398" w:rsidP="003A3EBC">
      <w:pPr>
        <w:rPr>
          <w:sz w:val="24"/>
          <w:szCs w:val="24"/>
        </w:rPr>
      </w:pPr>
      <w:r>
        <w:rPr>
          <w:sz w:val="24"/>
          <w:szCs w:val="24"/>
        </w:rPr>
        <w:tab/>
        <w:t xml:space="preserve">Job Development Specialist will be pathway specific to industry and understand what each partner is seeking. </w:t>
      </w:r>
    </w:p>
    <w:p w:rsidR="003A3EBC" w:rsidRPr="00A64398" w:rsidRDefault="003A3EBC" w:rsidP="003A3EBC">
      <w:pPr>
        <w:rPr>
          <w:b/>
          <w:sz w:val="24"/>
          <w:szCs w:val="24"/>
        </w:rPr>
      </w:pPr>
      <w:r w:rsidRPr="00A64398">
        <w:rPr>
          <w:b/>
          <w:sz w:val="24"/>
          <w:szCs w:val="24"/>
        </w:rPr>
        <w:t xml:space="preserve">• Adjourn </w:t>
      </w:r>
    </w:p>
    <w:p w:rsidR="003A3EBC" w:rsidRPr="003A3EBC" w:rsidRDefault="003A3EBC" w:rsidP="003A3EBC">
      <w:r w:rsidRPr="003A3EBC">
        <w:t xml:space="preserve"> </w:t>
      </w:r>
    </w:p>
    <w:p w:rsidR="003A3EBC" w:rsidRPr="003A3EBC" w:rsidRDefault="003A3EBC" w:rsidP="003A3EBC">
      <w:r w:rsidRPr="003A3EBC">
        <w:t xml:space="preserve"> </w:t>
      </w:r>
    </w:p>
    <w:p w:rsidR="003A3EBC" w:rsidRPr="003A3EBC" w:rsidRDefault="003A3EBC" w:rsidP="003A3EBC">
      <w:r w:rsidRPr="003A3EBC">
        <w:t xml:space="preserve"> </w:t>
      </w:r>
    </w:p>
    <w:p w:rsidR="003A3EBC" w:rsidRPr="003A3EBC" w:rsidRDefault="003A3EBC" w:rsidP="003A3EBC">
      <w:r w:rsidRPr="003A3EBC">
        <w:t xml:space="preserve"> </w:t>
      </w:r>
    </w:p>
    <w:p w:rsidR="003A3EBC" w:rsidRPr="003A3EBC" w:rsidRDefault="003A3EBC" w:rsidP="003A3EBC"/>
    <w:p w:rsidR="005A1918" w:rsidRDefault="005A1918"/>
    <w:sectPr w:rsidR="005A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BC"/>
    <w:rsid w:val="003A3EBC"/>
    <w:rsid w:val="005A1918"/>
    <w:rsid w:val="005B73BB"/>
    <w:rsid w:val="006B2953"/>
    <w:rsid w:val="00A64398"/>
    <w:rsid w:val="00CF2B86"/>
    <w:rsid w:val="00D36102"/>
    <w:rsid w:val="00D5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53FEF-431F-4AE0-9680-A01847D0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Cordova</dc:creator>
  <cp:keywords/>
  <dc:description/>
  <cp:lastModifiedBy>Jason Dixon</cp:lastModifiedBy>
  <cp:revision>2</cp:revision>
  <dcterms:created xsi:type="dcterms:W3CDTF">2018-11-30T02:47:00Z</dcterms:created>
  <dcterms:modified xsi:type="dcterms:W3CDTF">2018-11-30T02:47:00Z</dcterms:modified>
</cp:coreProperties>
</file>