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F9C92" w14:textId="77777777" w:rsidR="00FB4978" w:rsidRDefault="009401DB">
      <w:bookmarkStart w:id="0" w:name="_GoBack"/>
      <w:bookmarkEnd w:id="0"/>
      <w:r>
        <w:rPr>
          <w:noProof/>
        </w:rPr>
        <w:drawing>
          <wp:inline distT="0" distB="0" distL="0" distR="0" wp14:anchorId="793D3BC1" wp14:editId="3D2A515A">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10"/>
                    <a:stretch>
                      <a:fillRect/>
                    </a:stretch>
                  </pic:blipFill>
                  <pic:spPr bwMode="auto">
                    <a:xfrm>
                      <a:off x="0" y="0"/>
                      <a:ext cx="857250" cy="764930"/>
                    </a:xfrm>
                    <a:prstGeom prst="rect">
                      <a:avLst/>
                    </a:prstGeom>
                    <a:noFill/>
                    <a:ln w="9525">
                      <a:noFill/>
                      <a:headEnd/>
                      <a:tailEnd/>
                    </a:ln>
                  </pic:spPr>
                </pic:pic>
              </a:graphicData>
            </a:graphic>
          </wp:inline>
        </w:drawing>
      </w:r>
    </w:p>
    <w:p w14:paraId="69668167" w14:textId="77777777" w:rsidR="00FB4978" w:rsidRPr="009401DB" w:rsidRDefault="009401DB" w:rsidP="009401DB">
      <w:pPr>
        <w:spacing w:after="0"/>
        <w:jc w:val="center"/>
        <w:rPr>
          <w:sz w:val="44"/>
          <w:szCs w:val="44"/>
        </w:rPr>
      </w:pPr>
      <w:r w:rsidRPr="009401DB">
        <w:rPr>
          <w:b/>
          <w:bCs/>
          <w:sz w:val="44"/>
          <w:szCs w:val="44"/>
        </w:rPr>
        <w:t>Labor Market Analysis for Program Recommendation</w:t>
      </w:r>
    </w:p>
    <w:p w14:paraId="1C7F29B5" w14:textId="57A9C92A" w:rsidR="00FB4978" w:rsidRPr="009401DB" w:rsidRDefault="009401DB" w:rsidP="009401DB">
      <w:pPr>
        <w:spacing w:after="0"/>
        <w:jc w:val="center"/>
        <w:rPr>
          <w:sz w:val="44"/>
          <w:szCs w:val="44"/>
        </w:rPr>
      </w:pPr>
      <w:r w:rsidRPr="009401DB">
        <w:rPr>
          <w:b/>
          <w:bCs/>
          <w:sz w:val="44"/>
          <w:szCs w:val="44"/>
        </w:rPr>
        <w:t>Esthetician Occupations</w:t>
      </w:r>
    </w:p>
    <w:p w14:paraId="556FBDB3" w14:textId="131AD0C9" w:rsidR="00FB4978" w:rsidRPr="009401DB" w:rsidRDefault="00F443B2" w:rsidP="009401DB">
      <w:pPr>
        <w:spacing w:after="0"/>
        <w:jc w:val="center"/>
        <w:rPr>
          <w:sz w:val="44"/>
          <w:szCs w:val="44"/>
        </w:rPr>
      </w:pPr>
      <w:r>
        <w:rPr>
          <w:b/>
          <w:bCs/>
          <w:sz w:val="44"/>
          <w:szCs w:val="44"/>
        </w:rPr>
        <w:t xml:space="preserve">College of </w:t>
      </w:r>
      <w:r w:rsidR="009401DB" w:rsidRPr="009401DB">
        <w:rPr>
          <w:b/>
          <w:bCs/>
          <w:sz w:val="44"/>
          <w:szCs w:val="44"/>
        </w:rPr>
        <w:t xml:space="preserve">San Mateo </w:t>
      </w:r>
    </w:p>
    <w:p w14:paraId="3ACD57AA" w14:textId="77777777" w:rsidR="00FB4978" w:rsidRDefault="009401DB" w:rsidP="000A6A5A">
      <w:pPr>
        <w:pStyle w:val="Heading2"/>
        <w:spacing w:before="240"/>
        <w:jc w:val="center"/>
      </w:pPr>
      <w:r>
        <w:t>Prepared by the San Francisco Bay Center of Excellence for Labor Market Research</w:t>
      </w:r>
    </w:p>
    <w:p w14:paraId="72A8F437" w14:textId="7F62B100" w:rsidR="00FB4978" w:rsidRPr="000A6A5A" w:rsidRDefault="000A6A5A" w:rsidP="000A6A5A">
      <w:pPr>
        <w:pStyle w:val="Heading2"/>
        <w:spacing w:before="120"/>
        <w:jc w:val="center"/>
        <w:rPr>
          <w:sz w:val="24"/>
          <w:szCs w:val="24"/>
        </w:rPr>
      </w:pPr>
      <w:r w:rsidRPr="000A6A5A">
        <w:rPr>
          <w:sz w:val="24"/>
          <w:szCs w:val="24"/>
        </w:rPr>
        <w:t>Decem</w:t>
      </w:r>
      <w:r w:rsidR="009401DB" w:rsidRPr="000A6A5A">
        <w:rPr>
          <w:sz w:val="24"/>
          <w:szCs w:val="24"/>
        </w:rPr>
        <w:t>ber 2023</w:t>
      </w:r>
    </w:p>
    <w:p w14:paraId="56ADCB8E" w14:textId="77777777" w:rsidR="00FB4978" w:rsidRDefault="009401DB" w:rsidP="000A6A5A">
      <w:pPr>
        <w:pStyle w:val="Heading2"/>
        <w:spacing w:before="240"/>
      </w:pPr>
      <w:bookmarkStart w:id="1" w:name="recommendation"/>
      <w:r>
        <w:t>Recommendation</w:t>
      </w:r>
    </w:p>
    <w:p w14:paraId="6466DDE0" w14:textId="260260EB" w:rsidR="00FB4978" w:rsidRDefault="009401DB">
      <w:r>
        <w:t>Based on all available data, there appears to be an “undersupply” of Esthetician workers compared to the demand for this cluster of occupations in the Bay region and in the Mid-Peninsula sub-region (San Francisco, San Mateo counties). There is a projected annual gap of about 1,111 students in the Bay region and 203 students in the Mid-Peninsula Sub-Region.</w:t>
      </w:r>
    </w:p>
    <w:p w14:paraId="595ACBAA" w14:textId="77777777" w:rsidR="00FB4978" w:rsidRDefault="009401DB" w:rsidP="000A6A5A">
      <w:pPr>
        <w:pStyle w:val="Heading2"/>
        <w:spacing w:before="240"/>
      </w:pPr>
      <w:bookmarkStart w:id="2" w:name="introduction"/>
      <w:bookmarkEnd w:id="1"/>
      <w:r>
        <w:t>Introduction</w:t>
      </w:r>
    </w:p>
    <w:p w14:paraId="0B442B2D" w14:textId="258C6302" w:rsidR="00FB4978" w:rsidRDefault="009401DB">
      <w:r>
        <w:t xml:space="preserve">This report provides student outcomes data on employment and earnings for TOP 3007.00 </w:t>
      </w:r>
      <w:r w:rsidR="000A6A5A">
        <w:t xml:space="preserve">- </w:t>
      </w:r>
      <w:r>
        <w:t xml:space="preserve">Cosmetology and Barbering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w:t>
      </w:r>
      <w:r w:rsidR="00736D57">
        <w:t xml:space="preserve">College of </w:t>
      </w:r>
      <w:r>
        <w:t>San Mateo and in the region.</w:t>
      </w:r>
    </w:p>
    <w:p w14:paraId="51391ED6" w14:textId="2A40C8C3" w:rsidR="00FB4978" w:rsidRDefault="009401DB" w:rsidP="000A6A5A">
      <w:pPr>
        <w:spacing w:after="240"/>
      </w:pPr>
      <w:r>
        <w:t>This report profiles Esthetician</w:t>
      </w:r>
      <w:r w:rsidR="00AC7D84">
        <w:t xml:space="preserve"> </w:t>
      </w:r>
      <w:r>
        <w:t xml:space="preserve">Occupations in the 12 county Bay region and in the Mid-Peninsula sub-region for a proposed new </w:t>
      </w:r>
      <w:r w:rsidR="00AC7D84">
        <w:t xml:space="preserve">Esthetician Certificate of Achievement </w:t>
      </w:r>
      <w:r>
        <w:t xml:space="preserve">program at </w:t>
      </w:r>
      <w:r w:rsidR="00736D57">
        <w:t>College of San Mateo</w:t>
      </w:r>
      <w:r>
        <w:t>.</w:t>
      </w:r>
    </w:p>
    <w:p w14:paraId="1760C825" w14:textId="77777777" w:rsidR="00FB4978" w:rsidRDefault="009401DB">
      <w:pPr>
        <w:numPr>
          <w:ilvl w:val="0"/>
          <w:numId w:val="17"/>
        </w:numPr>
      </w:pPr>
      <w:r>
        <w:rPr>
          <w:b/>
          <w:bCs/>
        </w:rPr>
        <w:t>Hairdressers, Hairstylists, and Cosmetologists (39-5012):</w:t>
      </w:r>
      <w:r>
        <w:t xml:space="preserve"> Provide beauty services, such as shampooing, cutting, coloring, and styling hair, and massaging and treating scalp. May apply makeup, dress wigs, perform hair removal, and provide nail and skin care services. Excludes “Makeup Artists, Theatrical and Performance (39-5091)</w:t>
      </w:r>
      <w:proofErr w:type="gramStart"/>
      <w:r>
        <w:t>,”Manicurists</w:t>
      </w:r>
      <w:proofErr w:type="gramEnd"/>
      <w:r>
        <w:t xml:space="preserve"> and Pedicurists” (39-5092), and “Skincare Specialists” (39-5094).</w:t>
      </w:r>
      <w:r>
        <w:br/>
        <w:t>  Entry-Level Educational Requirement: Postsecondary nondegree award</w:t>
      </w:r>
      <w:r>
        <w:br/>
        <w:t>  Training Requirement: None</w:t>
      </w:r>
      <w:r>
        <w:br/>
        <w:t>  Percentage of Community College Award Holders or Some Postsecondary Coursework: 43%</w:t>
      </w:r>
    </w:p>
    <w:p w14:paraId="76EAE318" w14:textId="77777777" w:rsidR="00FB4978" w:rsidRDefault="009401DB">
      <w:pPr>
        <w:numPr>
          <w:ilvl w:val="0"/>
          <w:numId w:val="17"/>
        </w:numPr>
      </w:pPr>
      <w:r>
        <w:rPr>
          <w:b/>
          <w:bCs/>
        </w:rPr>
        <w:t>Skincare Specialists (39-5094):</w:t>
      </w:r>
      <w:r>
        <w:t xml:space="preserve"> Provide skincare treatments to face and body to enhance an individual’s appearance. Includes electrologists and laser hair removal specialists.</w:t>
      </w:r>
      <w:r>
        <w:br/>
        <w:t>  Entry-Level Educational Requirement: Postsecondary nondegree award</w:t>
      </w:r>
      <w:r>
        <w:br/>
        <w:t>  Training Requirement: None</w:t>
      </w:r>
      <w:r>
        <w:br/>
        <w:t>  Percentage of Community College Award Holders or Some Postsecondary Coursework: 52%</w:t>
      </w:r>
    </w:p>
    <w:p w14:paraId="2C16FDA4" w14:textId="77777777" w:rsidR="00FB4978" w:rsidRDefault="009401DB" w:rsidP="000A6A5A">
      <w:pPr>
        <w:pStyle w:val="Heading2"/>
        <w:spacing w:before="240"/>
      </w:pPr>
      <w:bookmarkStart w:id="3" w:name="occupational-demand"/>
      <w:bookmarkEnd w:id="2"/>
      <w:r>
        <w:t>Occupational Demand</w:t>
      </w:r>
    </w:p>
    <w:p w14:paraId="090D420A" w14:textId="5203E464" w:rsidR="00FB4978" w:rsidRDefault="009401DB" w:rsidP="000A6A5A">
      <w:pPr>
        <w:spacing w:after="0"/>
      </w:pPr>
      <w:r>
        <w:rPr>
          <w:b/>
          <w:bCs/>
        </w:rPr>
        <w:t>Table 1. Employment Outlook for Esthetician Occupations in Bay Region</w:t>
      </w:r>
    </w:p>
    <w:tbl>
      <w:tblPr>
        <w:tblW w:w="5000" w:type="pct"/>
        <w:tblLook w:val="0420" w:firstRow="1" w:lastRow="0" w:firstColumn="0" w:lastColumn="0" w:noHBand="0" w:noVBand="1"/>
      </w:tblPr>
      <w:tblGrid>
        <w:gridCol w:w="2610"/>
        <w:gridCol w:w="810"/>
        <w:gridCol w:w="900"/>
        <w:gridCol w:w="900"/>
        <w:gridCol w:w="902"/>
        <w:gridCol w:w="1238"/>
        <w:gridCol w:w="1048"/>
        <w:gridCol w:w="867"/>
        <w:gridCol w:w="1165"/>
      </w:tblGrid>
      <w:tr w:rsidR="000A6A5A" w14:paraId="621CBC0D" w14:textId="77777777" w:rsidTr="000A6A5A">
        <w:trPr>
          <w:tblHeader/>
        </w:trPr>
        <w:tc>
          <w:tcPr>
            <w:tcW w:w="125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CAB3BB8" w14:textId="77777777" w:rsidR="00FB4978" w:rsidRDefault="009401DB" w:rsidP="000A6A5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3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01EE3A0" w14:textId="77777777" w:rsidR="00FB4978" w:rsidRDefault="009401DB" w:rsidP="000A6A5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C0F4C8A" w14:textId="77777777" w:rsidR="00FB4978" w:rsidRDefault="009401DB" w:rsidP="000A6A5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1F814AF" w14:textId="77777777" w:rsidR="00FB4978" w:rsidRDefault="009401DB" w:rsidP="000A6A5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3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53E7384" w14:textId="77777777" w:rsidR="00FB4978" w:rsidRDefault="009401DB" w:rsidP="000A6A5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9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7E23EAF" w14:textId="77777777" w:rsidR="00FB4978" w:rsidRDefault="009401DB" w:rsidP="000A6A5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0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D8B8E19" w14:textId="77777777" w:rsidR="00FB4978" w:rsidRDefault="009401DB" w:rsidP="000A6A5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DD73CB4" w14:textId="77777777" w:rsidR="00FB4978" w:rsidRDefault="009401DB" w:rsidP="000A6A5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540CD9C" w14:textId="77777777" w:rsidR="00FB4978" w:rsidRDefault="009401DB" w:rsidP="000A6A5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0A6A5A" w14:paraId="0876C737" w14:textId="77777777" w:rsidTr="000A6A5A">
        <w:tc>
          <w:tcPr>
            <w:tcW w:w="125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672B86" w14:textId="2F6F0AF3"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Hairdressers, </w:t>
            </w:r>
            <w:proofErr w:type="gramStart"/>
            <w:r>
              <w:rPr>
                <w:rFonts w:eastAsia="Tw Cen MT" w:cs="Tw Cen MT"/>
                <w:sz w:val="21"/>
                <w:szCs w:val="21"/>
              </w:rPr>
              <w:t xml:space="preserve">Hairstylists, </w:t>
            </w:r>
            <w:r w:rsidR="000A6A5A">
              <w:rPr>
                <w:rFonts w:eastAsia="Tw Cen MT" w:cs="Tw Cen MT"/>
                <w:sz w:val="21"/>
                <w:szCs w:val="21"/>
              </w:rPr>
              <w:t xml:space="preserve">  </w:t>
            </w:r>
            <w:proofErr w:type="gramEnd"/>
            <w:r w:rsidR="000A6A5A">
              <w:rPr>
                <w:rFonts w:eastAsia="Tw Cen MT" w:cs="Tw Cen MT"/>
                <w:sz w:val="21"/>
                <w:szCs w:val="21"/>
              </w:rPr>
              <w:t xml:space="preserve">   </w:t>
            </w:r>
            <w:r>
              <w:rPr>
                <w:rFonts w:eastAsia="Tw Cen MT" w:cs="Tw Cen MT"/>
                <w:sz w:val="21"/>
                <w:szCs w:val="21"/>
              </w:rPr>
              <w:t>and Cosmetologists</w:t>
            </w:r>
          </w:p>
        </w:tc>
        <w:tc>
          <w:tcPr>
            <w:tcW w:w="3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FD5D44" w14:textId="77777777" w:rsidR="00FB4978" w:rsidRDefault="009401DB" w:rsidP="000A6A5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4,642</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EFCC46" w14:textId="77777777" w:rsidR="00FB4978" w:rsidRDefault="009401DB" w:rsidP="000A6A5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6,930</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7C79B7" w14:textId="77777777" w:rsidR="00FB4978" w:rsidRDefault="009401DB" w:rsidP="000A6A5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2,288</w:t>
            </w:r>
          </w:p>
        </w:tc>
        <w:tc>
          <w:tcPr>
            <w:tcW w:w="43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56249E" w14:textId="77777777" w:rsidR="00FB4978" w:rsidRDefault="009401DB" w:rsidP="000A6A5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49%</w:t>
            </w:r>
          </w:p>
        </w:tc>
        <w:tc>
          <w:tcPr>
            <w:tcW w:w="59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C791A6" w14:textId="77777777" w:rsidR="00FB4978" w:rsidRDefault="009401DB" w:rsidP="000A6A5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6,417</w:t>
            </w:r>
          </w:p>
        </w:tc>
        <w:tc>
          <w:tcPr>
            <w:tcW w:w="50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2B5562" w14:textId="77777777" w:rsidR="00FB4978" w:rsidRDefault="009401DB" w:rsidP="000A6A5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1,283</w:t>
            </w:r>
          </w:p>
        </w:tc>
        <w:tc>
          <w:tcPr>
            <w:tcW w:w="4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7786C3" w14:textId="77777777" w:rsidR="00FB4978" w:rsidRDefault="009401DB" w:rsidP="000A6A5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79D1EA" w14:textId="77777777" w:rsidR="00FB4978" w:rsidRDefault="009401DB" w:rsidP="000A6A5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w:t>
            </w:r>
          </w:p>
        </w:tc>
      </w:tr>
      <w:tr w:rsidR="000A6A5A" w14:paraId="70E1EEAD" w14:textId="77777777" w:rsidTr="000A6A5A">
        <w:tc>
          <w:tcPr>
            <w:tcW w:w="12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C54E37"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lastRenderedPageBreak/>
              <w:t>Skincare Specialists</w:t>
            </w:r>
          </w:p>
        </w:tc>
        <w:tc>
          <w:tcPr>
            <w:tcW w:w="3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566786" w14:textId="77777777" w:rsidR="00FB4978" w:rsidRDefault="009401DB" w:rsidP="000A6A5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1,883</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CE6DD4" w14:textId="77777777" w:rsidR="00FB4978" w:rsidRDefault="009401DB" w:rsidP="000A6A5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2,435</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5811F1" w14:textId="77777777" w:rsidR="00FB4978" w:rsidRDefault="009401DB" w:rsidP="000A6A5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552</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B51FAA" w14:textId="77777777" w:rsidR="00FB4978" w:rsidRDefault="009401DB" w:rsidP="000A6A5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29%</w:t>
            </w:r>
          </w:p>
        </w:tc>
        <w:tc>
          <w:tcPr>
            <w:tcW w:w="5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8CCA25" w14:textId="77777777" w:rsidR="00FB4978" w:rsidRDefault="009401DB" w:rsidP="000A6A5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2,071</w:t>
            </w:r>
          </w:p>
        </w:tc>
        <w:tc>
          <w:tcPr>
            <w:tcW w:w="5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33E45A" w14:textId="77777777" w:rsidR="00FB4978" w:rsidRDefault="009401DB" w:rsidP="000A6A5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414</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CC34A7" w14:textId="77777777" w:rsidR="00FB4978" w:rsidRDefault="009401DB" w:rsidP="000A6A5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0CA9FC" w14:textId="77777777" w:rsidR="00FB4978" w:rsidRDefault="009401DB" w:rsidP="000A6A5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r>
      <w:tr w:rsidR="000A6A5A" w14:paraId="33FEB3A0" w14:textId="77777777" w:rsidTr="000A6A5A">
        <w:tc>
          <w:tcPr>
            <w:tcW w:w="125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68E63A7"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3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F91BA6F" w14:textId="77777777" w:rsidR="00FB4978" w:rsidRDefault="009401DB" w:rsidP="000A6A5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6,525</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4AA1A13" w14:textId="77777777" w:rsidR="00FB4978" w:rsidRDefault="009401DB" w:rsidP="000A6A5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9,365</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CB73E5F" w14:textId="77777777" w:rsidR="00FB4978" w:rsidRDefault="009401DB" w:rsidP="000A6A5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2,840</w:t>
            </w:r>
          </w:p>
        </w:tc>
        <w:tc>
          <w:tcPr>
            <w:tcW w:w="43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CE07277" w14:textId="77777777" w:rsidR="00FB4978" w:rsidRDefault="009401DB" w:rsidP="000A6A5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44%</w:t>
            </w:r>
          </w:p>
        </w:tc>
        <w:tc>
          <w:tcPr>
            <w:tcW w:w="59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99422AA" w14:textId="77777777" w:rsidR="00FB4978" w:rsidRDefault="009401DB" w:rsidP="000A6A5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8,488</w:t>
            </w:r>
          </w:p>
        </w:tc>
        <w:tc>
          <w:tcPr>
            <w:tcW w:w="50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30288A9" w14:textId="77777777" w:rsidR="00FB4978" w:rsidRDefault="009401DB" w:rsidP="000A6A5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1,697</w:t>
            </w:r>
          </w:p>
        </w:tc>
        <w:tc>
          <w:tcPr>
            <w:tcW w:w="4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3417802" w14:textId="401689C7" w:rsidR="00FB4978" w:rsidRDefault="00FB4978" w:rsidP="000A6A5A">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1A5E2E7" w14:textId="66B79C54" w:rsidR="00FB4978" w:rsidRDefault="00FB4978" w:rsidP="000A6A5A">
            <w:pPr>
              <w:pBdr>
                <w:top w:val="none" w:sz="0" w:space="0" w:color="000000"/>
                <w:left w:val="none" w:sz="0" w:space="0" w:color="000000"/>
                <w:bottom w:val="none" w:sz="0" w:space="0" w:color="000000"/>
                <w:right w:val="none" w:sz="0" w:space="0" w:color="000000"/>
              </w:pBdr>
              <w:spacing w:after="0" w:line="240" w:lineRule="auto"/>
              <w:jc w:val="center"/>
            </w:pPr>
          </w:p>
        </w:tc>
      </w:tr>
      <w:tr w:rsidR="00FB4978" w14:paraId="58622EC6" w14:textId="77777777" w:rsidTr="000A6A5A">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D3DD6B1" w14:textId="77777777" w:rsidR="00FB4978" w:rsidRDefault="009401DB" w:rsidP="000A6A5A">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FB4978" w14:paraId="7D0A9EDD" w14:textId="77777777" w:rsidTr="000A6A5A">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9A9400A" w14:textId="77777777" w:rsidR="00FB4978" w:rsidRDefault="009401DB" w:rsidP="000A6A5A">
            <w:pPr>
              <w:pBdr>
                <w:top w:val="none" w:sz="0" w:space="0" w:color="000000"/>
                <w:left w:val="none" w:sz="0" w:space="0" w:color="000000"/>
                <w:bottom w:val="none" w:sz="0" w:space="0" w:color="000000"/>
                <w:right w:val="none" w:sz="0" w:space="0" w:color="000000"/>
              </w:pBdr>
              <w:spacing w:after="100" w:line="240" w:lineRule="auto"/>
              <w:ind w:left="100" w:right="100"/>
            </w:pPr>
            <w:r w:rsidRPr="000A6A5A">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1B7D7F52" w14:textId="7A5DC18B" w:rsidR="00FB4978" w:rsidRDefault="009401DB" w:rsidP="000A6A5A">
      <w:pPr>
        <w:spacing w:before="240" w:after="0"/>
      </w:pPr>
      <w:r>
        <w:rPr>
          <w:b/>
          <w:bCs/>
        </w:rPr>
        <w:t>Table 2. Employment Outlook for Esthetician Occupations in Mid-Peninsula Sub-region</w:t>
      </w:r>
    </w:p>
    <w:tbl>
      <w:tblPr>
        <w:tblW w:w="5000" w:type="pct"/>
        <w:tblLook w:val="0420" w:firstRow="1" w:lastRow="0" w:firstColumn="0" w:lastColumn="0" w:noHBand="0" w:noVBand="1"/>
      </w:tblPr>
      <w:tblGrid>
        <w:gridCol w:w="2520"/>
        <w:gridCol w:w="992"/>
        <w:gridCol w:w="808"/>
        <w:gridCol w:w="900"/>
        <w:gridCol w:w="992"/>
        <w:gridCol w:w="1148"/>
        <w:gridCol w:w="1048"/>
        <w:gridCol w:w="867"/>
        <w:gridCol w:w="1165"/>
      </w:tblGrid>
      <w:tr w:rsidR="00F443B2" w14:paraId="3C424BAF" w14:textId="77777777" w:rsidTr="00F443B2">
        <w:trPr>
          <w:tblHeader/>
        </w:trPr>
        <w:tc>
          <w:tcPr>
            <w:tcW w:w="120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88A2A02" w14:textId="77777777" w:rsidR="00FB4978" w:rsidRDefault="009401DB" w:rsidP="00F443B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7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77A5190" w14:textId="77777777" w:rsidR="00FB4978" w:rsidRDefault="009401DB" w:rsidP="00F443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8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A97DC0E" w14:textId="77777777" w:rsidR="00FB4978" w:rsidRDefault="009401DB" w:rsidP="00F443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EE1B74A" w14:textId="77777777" w:rsidR="00FB4978" w:rsidRDefault="009401DB" w:rsidP="00F443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7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441602F" w14:textId="77777777" w:rsidR="00FB4978" w:rsidRDefault="009401DB" w:rsidP="00F443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5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B13BDCC" w14:textId="77777777" w:rsidR="00FB4978" w:rsidRDefault="009401DB" w:rsidP="00F443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0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F6502F7" w14:textId="77777777" w:rsidR="00FB4978" w:rsidRDefault="009401DB" w:rsidP="00F443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12F9EFD" w14:textId="77777777" w:rsidR="00FB4978" w:rsidRDefault="009401DB" w:rsidP="00F443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AF320E8" w14:textId="77777777" w:rsidR="00FB4978" w:rsidRDefault="009401DB" w:rsidP="00F443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F443B2" w14:paraId="3290E0D2" w14:textId="77777777" w:rsidTr="00F443B2">
        <w:tc>
          <w:tcPr>
            <w:tcW w:w="120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5E4586" w14:textId="27AAD482"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Hairdressers, </w:t>
            </w:r>
            <w:proofErr w:type="gramStart"/>
            <w:r>
              <w:rPr>
                <w:rFonts w:eastAsia="Tw Cen MT" w:cs="Tw Cen MT"/>
                <w:sz w:val="21"/>
                <w:szCs w:val="21"/>
              </w:rPr>
              <w:t xml:space="preserve">Hairstylists, </w:t>
            </w:r>
            <w:r w:rsidR="00F443B2">
              <w:rPr>
                <w:rFonts w:eastAsia="Tw Cen MT" w:cs="Tw Cen MT"/>
                <w:sz w:val="21"/>
                <w:szCs w:val="21"/>
              </w:rPr>
              <w:t xml:space="preserve">  </w:t>
            </w:r>
            <w:proofErr w:type="gramEnd"/>
            <w:r w:rsidR="00F443B2">
              <w:rPr>
                <w:rFonts w:eastAsia="Tw Cen MT" w:cs="Tw Cen MT"/>
                <w:sz w:val="21"/>
                <w:szCs w:val="21"/>
              </w:rPr>
              <w:t xml:space="preserve"> </w:t>
            </w:r>
            <w:r>
              <w:rPr>
                <w:rFonts w:eastAsia="Tw Cen MT" w:cs="Tw Cen MT"/>
                <w:sz w:val="21"/>
                <w:szCs w:val="21"/>
              </w:rPr>
              <w:t>and Cosmetologists</w:t>
            </w:r>
          </w:p>
        </w:tc>
        <w:tc>
          <w:tcPr>
            <w:tcW w:w="47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9E146C" w14:textId="77777777" w:rsidR="00FB4978" w:rsidRDefault="009401DB" w:rsidP="00F443B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1,005</w:t>
            </w:r>
          </w:p>
        </w:tc>
        <w:tc>
          <w:tcPr>
            <w:tcW w:w="38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825EE8" w14:textId="77777777" w:rsidR="00FB4978" w:rsidRDefault="009401DB" w:rsidP="00F443B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1,440</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7FC4DE" w14:textId="77777777" w:rsidR="00FB4978" w:rsidRDefault="009401DB" w:rsidP="00F443B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435</w:t>
            </w:r>
          </w:p>
        </w:tc>
        <w:tc>
          <w:tcPr>
            <w:tcW w:w="47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B069A5" w14:textId="77777777" w:rsidR="00FB4978" w:rsidRDefault="009401DB" w:rsidP="00F443B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43%</w:t>
            </w:r>
          </w:p>
        </w:tc>
        <w:tc>
          <w:tcPr>
            <w:tcW w:w="55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D18F1F" w14:textId="77777777" w:rsidR="00FB4978" w:rsidRDefault="009401DB" w:rsidP="00F443B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1,327</w:t>
            </w:r>
          </w:p>
        </w:tc>
        <w:tc>
          <w:tcPr>
            <w:tcW w:w="50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6C6A3B" w14:textId="77777777" w:rsidR="00FB4978" w:rsidRDefault="009401DB" w:rsidP="00F443B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265</w:t>
            </w:r>
          </w:p>
        </w:tc>
        <w:tc>
          <w:tcPr>
            <w:tcW w:w="4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344EB2" w14:textId="77777777" w:rsidR="00FB4978" w:rsidRDefault="009401DB" w:rsidP="00F443B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BBE6C5" w14:textId="77777777" w:rsidR="00FB4978" w:rsidRDefault="009401DB" w:rsidP="00F443B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w:t>
            </w:r>
          </w:p>
        </w:tc>
      </w:tr>
      <w:tr w:rsidR="00F443B2" w14:paraId="112C7DC2" w14:textId="77777777" w:rsidTr="00F443B2">
        <w:tc>
          <w:tcPr>
            <w:tcW w:w="12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0D962D"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Skincare Specialists</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473DE6" w14:textId="77777777" w:rsidR="00FB4978" w:rsidRDefault="009401DB" w:rsidP="00F443B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491</w:t>
            </w:r>
          </w:p>
        </w:tc>
        <w:tc>
          <w:tcPr>
            <w:tcW w:w="3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1E7CA4" w14:textId="77777777" w:rsidR="00FB4978" w:rsidRDefault="009401DB" w:rsidP="00F443B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600</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A0827B" w14:textId="77777777" w:rsidR="00FB4978" w:rsidRDefault="009401DB" w:rsidP="00F443B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109</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BA9FE5" w14:textId="77777777" w:rsidR="00FB4978" w:rsidRDefault="009401DB" w:rsidP="00F443B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c>
          <w:tcPr>
            <w:tcW w:w="5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94EDBB" w14:textId="77777777" w:rsidR="00FB4978" w:rsidRDefault="009401DB" w:rsidP="00F443B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498</w:t>
            </w:r>
          </w:p>
        </w:tc>
        <w:tc>
          <w:tcPr>
            <w:tcW w:w="5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70FB18" w14:textId="77777777" w:rsidR="00FB4978" w:rsidRDefault="009401DB" w:rsidP="00F443B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100</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5DB197" w14:textId="77777777" w:rsidR="00FB4978" w:rsidRDefault="009401DB" w:rsidP="00F443B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72E0F2" w14:textId="77777777" w:rsidR="00FB4978" w:rsidRDefault="009401DB" w:rsidP="00F443B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w:t>
            </w:r>
          </w:p>
        </w:tc>
      </w:tr>
      <w:tr w:rsidR="00F443B2" w14:paraId="0FE8BEEC" w14:textId="77777777" w:rsidTr="00F443B2">
        <w:tc>
          <w:tcPr>
            <w:tcW w:w="120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2E126C8"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7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299C669" w14:textId="77777777" w:rsidR="00FB4978" w:rsidRDefault="009401DB" w:rsidP="00F443B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1,496</w:t>
            </w:r>
          </w:p>
        </w:tc>
        <w:tc>
          <w:tcPr>
            <w:tcW w:w="38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05D7872" w14:textId="77777777" w:rsidR="00FB4978" w:rsidRDefault="009401DB" w:rsidP="00F443B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2,040</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CE28023" w14:textId="77777777" w:rsidR="00FB4978" w:rsidRDefault="009401DB" w:rsidP="00F443B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544</w:t>
            </w:r>
          </w:p>
        </w:tc>
        <w:tc>
          <w:tcPr>
            <w:tcW w:w="47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85A8692" w14:textId="77777777" w:rsidR="00FB4978" w:rsidRDefault="009401DB" w:rsidP="00F443B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36%</w:t>
            </w:r>
          </w:p>
        </w:tc>
        <w:tc>
          <w:tcPr>
            <w:tcW w:w="55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3E9704C" w14:textId="77777777" w:rsidR="00FB4978" w:rsidRDefault="009401DB" w:rsidP="00F443B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1,825</w:t>
            </w:r>
          </w:p>
        </w:tc>
        <w:tc>
          <w:tcPr>
            <w:tcW w:w="50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D85E49B" w14:textId="77777777" w:rsidR="00FB4978" w:rsidRDefault="009401DB" w:rsidP="00F443B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365</w:t>
            </w:r>
          </w:p>
        </w:tc>
        <w:tc>
          <w:tcPr>
            <w:tcW w:w="4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49FF5B6" w14:textId="3165E5C7" w:rsidR="00FB4978" w:rsidRDefault="00FB4978" w:rsidP="00F443B2">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7A21412" w14:textId="6A2916D6" w:rsidR="00FB4978" w:rsidRDefault="00FB4978" w:rsidP="00F443B2">
            <w:pPr>
              <w:pBdr>
                <w:top w:val="none" w:sz="0" w:space="0" w:color="000000"/>
                <w:left w:val="none" w:sz="0" w:space="0" w:color="000000"/>
                <w:bottom w:val="none" w:sz="0" w:space="0" w:color="000000"/>
                <w:right w:val="none" w:sz="0" w:space="0" w:color="000000"/>
              </w:pBdr>
              <w:spacing w:after="0" w:line="240" w:lineRule="auto"/>
              <w:jc w:val="center"/>
            </w:pPr>
          </w:p>
        </w:tc>
      </w:tr>
      <w:tr w:rsidR="00FB4978" w14:paraId="34C06583" w14:textId="77777777" w:rsidTr="00F443B2">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EF1290A" w14:textId="77777777" w:rsidR="00FB4978" w:rsidRDefault="009401DB" w:rsidP="000A6A5A">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FB4978" w14:paraId="15796FEB" w14:textId="77777777" w:rsidTr="00F443B2">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4031640" w14:textId="77777777" w:rsidR="00FB4978" w:rsidRDefault="009401DB" w:rsidP="000A6A5A">
            <w:pPr>
              <w:pBdr>
                <w:top w:val="none" w:sz="0" w:space="0" w:color="000000"/>
                <w:left w:val="none" w:sz="0" w:space="0" w:color="000000"/>
                <w:bottom w:val="none" w:sz="0" w:space="0" w:color="000000"/>
                <w:right w:val="none" w:sz="0" w:space="0" w:color="000000"/>
              </w:pBdr>
              <w:spacing w:after="100" w:line="240" w:lineRule="auto"/>
              <w:ind w:left="100" w:right="100"/>
            </w:pPr>
            <w:r w:rsidRPr="000A6A5A">
              <w:rPr>
                <w:rFonts w:eastAsia="Tw Cen MT" w:cs="Tw Cen MT"/>
                <w:b/>
                <w:bCs/>
                <w:sz w:val="20"/>
                <w:szCs w:val="20"/>
              </w:rPr>
              <w:t>Mid-Peninsula Sub-Region includes:</w:t>
            </w:r>
            <w:r>
              <w:rPr>
                <w:rFonts w:eastAsia="Tw Cen MT" w:cs="Tw Cen MT"/>
                <w:sz w:val="20"/>
                <w:szCs w:val="20"/>
              </w:rPr>
              <w:t xml:space="preserve"> San Francisco, San Mateo Counties</w:t>
            </w:r>
          </w:p>
        </w:tc>
      </w:tr>
    </w:tbl>
    <w:p w14:paraId="6EC7359A" w14:textId="77777777" w:rsidR="00FB4978" w:rsidRDefault="009401DB">
      <w:pPr>
        <w:pStyle w:val="Heading3"/>
      </w:pPr>
      <w:bookmarkStart w:id="4" w:name="X6276d5ac9f61e931ddc58d9e04eb41a8430a3e7"/>
      <w:r>
        <w:t>Job Postings in Bay Region and Mid-Peninsula Sub-Region</w:t>
      </w:r>
    </w:p>
    <w:p w14:paraId="6B604DBA" w14:textId="34FB4C55" w:rsidR="00FB4978" w:rsidRDefault="009401DB" w:rsidP="00F443B2">
      <w:pPr>
        <w:spacing w:after="0"/>
      </w:pPr>
      <w:r>
        <w:rPr>
          <w:b/>
          <w:bCs/>
        </w:rPr>
        <w:t xml:space="preserve">Table 3. Number of Job Postings by Occupation for latest 12 months </w:t>
      </w:r>
    </w:p>
    <w:tbl>
      <w:tblPr>
        <w:tblW w:w="4181" w:type="pct"/>
        <w:tblLook w:val="0420" w:firstRow="1" w:lastRow="0" w:firstColumn="0" w:lastColumn="0" w:noHBand="0" w:noVBand="1"/>
      </w:tblPr>
      <w:tblGrid>
        <w:gridCol w:w="5130"/>
        <w:gridCol w:w="1529"/>
        <w:gridCol w:w="2071"/>
      </w:tblGrid>
      <w:tr w:rsidR="00FB4978" w14:paraId="320F3D15" w14:textId="77777777" w:rsidTr="00F443B2">
        <w:trPr>
          <w:tblHeader/>
        </w:trPr>
        <w:tc>
          <w:tcPr>
            <w:tcW w:w="293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892D147" w14:textId="77777777" w:rsidR="00FB4978" w:rsidRDefault="009401DB" w:rsidP="00F443B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87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373829B" w14:textId="77777777" w:rsidR="00FB4978" w:rsidRDefault="009401DB" w:rsidP="00F443B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118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1667123" w14:textId="77777777" w:rsidR="00FB4978" w:rsidRDefault="009401DB" w:rsidP="00F443B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Mid-Peninsula</w:t>
            </w:r>
          </w:p>
        </w:tc>
      </w:tr>
      <w:tr w:rsidR="00FB4978" w14:paraId="00D6437F" w14:textId="77777777" w:rsidTr="00F443B2">
        <w:tc>
          <w:tcPr>
            <w:tcW w:w="293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A721A7"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Hairdressers, Hairstylists, and Cosmetologists</w:t>
            </w:r>
          </w:p>
        </w:tc>
        <w:tc>
          <w:tcPr>
            <w:tcW w:w="87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C2C108"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2,515</w:t>
            </w:r>
          </w:p>
        </w:tc>
        <w:tc>
          <w:tcPr>
            <w:tcW w:w="118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74470B"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463</w:t>
            </w:r>
          </w:p>
        </w:tc>
      </w:tr>
      <w:tr w:rsidR="00FB4978" w14:paraId="5548DB76" w14:textId="77777777" w:rsidTr="00F443B2">
        <w:tc>
          <w:tcPr>
            <w:tcW w:w="293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6E81217"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Skincare Specialists</w:t>
            </w:r>
          </w:p>
        </w:tc>
        <w:tc>
          <w:tcPr>
            <w:tcW w:w="87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00AC39E"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194</w:t>
            </w:r>
          </w:p>
        </w:tc>
        <w:tc>
          <w:tcPr>
            <w:tcW w:w="118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7FF3960"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52</w:t>
            </w:r>
          </w:p>
        </w:tc>
      </w:tr>
      <w:tr w:rsidR="00FB4978" w14:paraId="2371BF7F" w14:textId="77777777" w:rsidTr="00F443B2">
        <w:tc>
          <w:tcPr>
            <w:tcW w:w="5000" w:type="pct"/>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7181F32"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7C296E69" w14:textId="5AE545B0" w:rsidR="00FB4978" w:rsidRDefault="009401DB" w:rsidP="00F443B2">
      <w:pPr>
        <w:spacing w:before="240" w:after="0"/>
      </w:pPr>
      <w:r>
        <w:rPr>
          <w:b/>
          <w:bCs/>
        </w:rPr>
        <w:t xml:space="preserve">Table 4a. Top Job Titles for Esthetician Occupations for latest 12 months </w:t>
      </w:r>
      <w:r w:rsidR="00F443B2">
        <w:rPr>
          <w:b/>
          <w:bCs/>
        </w:rPr>
        <w:t xml:space="preserve">- </w:t>
      </w:r>
      <w:r>
        <w:rPr>
          <w:b/>
          <w:bCs/>
        </w:rPr>
        <w:t>Bay Region</w:t>
      </w:r>
    </w:p>
    <w:tbl>
      <w:tblPr>
        <w:tblW w:w="4612" w:type="pct"/>
        <w:tblLook w:val="0420" w:firstRow="1" w:lastRow="0" w:firstColumn="0" w:lastColumn="0" w:noHBand="0" w:noVBand="1"/>
      </w:tblPr>
      <w:tblGrid>
        <w:gridCol w:w="3240"/>
        <w:gridCol w:w="1350"/>
        <w:gridCol w:w="3511"/>
        <w:gridCol w:w="1529"/>
      </w:tblGrid>
      <w:tr w:rsidR="00FB4978" w14:paraId="48B57951" w14:textId="77777777" w:rsidTr="00F443B2">
        <w:trPr>
          <w:tblHeader/>
        </w:trPr>
        <w:tc>
          <w:tcPr>
            <w:tcW w:w="168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C7D9D5E" w14:textId="77777777" w:rsidR="00FB4978" w:rsidRDefault="009401DB" w:rsidP="00F443B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A0AF64A" w14:textId="77777777" w:rsidR="00FB4978" w:rsidRDefault="009401DB" w:rsidP="00F443B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82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197583C" w14:textId="77777777" w:rsidR="00FB4978" w:rsidRDefault="009401DB" w:rsidP="00F443B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9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620F074" w14:textId="77777777" w:rsidR="00FB4978" w:rsidRDefault="009401DB" w:rsidP="00F443B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r>
      <w:tr w:rsidR="00FB4978" w14:paraId="4D983B1D" w14:textId="77777777" w:rsidTr="00F443B2">
        <w:tc>
          <w:tcPr>
            <w:tcW w:w="168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FBF6D5"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Hair Stylists</w:t>
            </w:r>
          </w:p>
        </w:tc>
        <w:tc>
          <w:tcPr>
            <w:tcW w:w="7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39447E"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1,110</w:t>
            </w:r>
          </w:p>
        </w:tc>
        <w:tc>
          <w:tcPr>
            <w:tcW w:w="182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0533AC"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Hair Stylists/Cosmetologists</w:t>
            </w:r>
          </w:p>
        </w:tc>
        <w:tc>
          <w:tcPr>
            <w:tcW w:w="79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9C132C"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w:t>
            </w:r>
          </w:p>
        </w:tc>
      </w:tr>
      <w:tr w:rsidR="00FB4978" w14:paraId="264EAC0B" w14:textId="77777777" w:rsidTr="00F443B2">
        <w:tc>
          <w:tcPr>
            <w:tcW w:w="16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20AB9A"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Stylists</w:t>
            </w:r>
          </w:p>
        </w:tc>
        <w:tc>
          <w:tcPr>
            <w:tcW w:w="7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640FEE"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452</w:t>
            </w:r>
          </w:p>
        </w:tc>
        <w:tc>
          <w:tcPr>
            <w:tcW w:w="182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C40743"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Marketplace Managers</w:t>
            </w:r>
          </w:p>
        </w:tc>
        <w:tc>
          <w:tcPr>
            <w:tcW w:w="79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575B1A"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w:t>
            </w:r>
          </w:p>
        </w:tc>
      </w:tr>
      <w:tr w:rsidR="00FB4978" w14:paraId="33DF1A58" w14:textId="77777777" w:rsidTr="00F443B2">
        <w:tc>
          <w:tcPr>
            <w:tcW w:w="16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2AF34B"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Estheticians</w:t>
            </w:r>
          </w:p>
        </w:tc>
        <w:tc>
          <w:tcPr>
            <w:tcW w:w="7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C46129"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95</w:t>
            </w:r>
          </w:p>
        </w:tc>
        <w:tc>
          <w:tcPr>
            <w:tcW w:w="182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D01E5D"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Cosmetologists/Hairstylists</w:t>
            </w:r>
          </w:p>
        </w:tc>
        <w:tc>
          <w:tcPr>
            <w:tcW w:w="79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299FAB"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w:t>
            </w:r>
          </w:p>
        </w:tc>
      </w:tr>
      <w:tr w:rsidR="00FB4978" w14:paraId="10734DF9" w14:textId="77777777" w:rsidTr="00F443B2">
        <w:tc>
          <w:tcPr>
            <w:tcW w:w="16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0276CA"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Licensed Hair Stylists</w:t>
            </w:r>
          </w:p>
        </w:tc>
        <w:tc>
          <w:tcPr>
            <w:tcW w:w="7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93EE8A"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85</w:t>
            </w:r>
          </w:p>
        </w:tc>
        <w:tc>
          <w:tcPr>
            <w:tcW w:w="182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32DEBB"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Design Studio Specialists</w:t>
            </w:r>
          </w:p>
        </w:tc>
        <w:tc>
          <w:tcPr>
            <w:tcW w:w="79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97610E"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w:t>
            </w:r>
          </w:p>
        </w:tc>
      </w:tr>
      <w:tr w:rsidR="00FB4978" w14:paraId="57762CE5" w14:textId="77777777" w:rsidTr="00F443B2">
        <w:tc>
          <w:tcPr>
            <w:tcW w:w="16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8314E9"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Beauty Specialists</w:t>
            </w:r>
          </w:p>
        </w:tc>
        <w:tc>
          <w:tcPr>
            <w:tcW w:w="7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C6051C"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77</w:t>
            </w:r>
          </w:p>
        </w:tc>
        <w:tc>
          <w:tcPr>
            <w:tcW w:w="182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BEF489"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Licensed Aestheticians</w:t>
            </w:r>
          </w:p>
        </w:tc>
        <w:tc>
          <w:tcPr>
            <w:tcW w:w="79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B82527"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w:t>
            </w:r>
          </w:p>
        </w:tc>
      </w:tr>
      <w:tr w:rsidR="00FB4978" w14:paraId="40272CE0" w14:textId="77777777" w:rsidTr="00F443B2">
        <w:tc>
          <w:tcPr>
            <w:tcW w:w="16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A54466"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Cosmetologists</w:t>
            </w:r>
          </w:p>
        </w:tc>
        <w:tc>
          <w:tcPr>
            <w:tcW w:w="7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3DFCE2"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61</w:t>
            </w:r>
          </w:p>
        </w:tc>
        <w:tc>
          <w:tcPr>
            <w:tcW w:w="182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1B3F4B"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People Managers</w:t>
            </w:r>
          </w:p>
        </w:tc>
        <w:tc>
          <w:tcPr>
            <w:tcW w:w="79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580E3E"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w:t>
            </w:r>
          </w:p>
        </w:tc>
      </w:tr>
      <w:tr w:rsidR="00FB4978" w14:paraId="70D83DF1" w14:textId="77777777" w:rsidTr="00F443B2">
        <w:tc>
          <w:tcPr>
            <w:tcW w:w="16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F16ABD"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Licensed Cosmetologists</w:t>
            </w:r>
          </w:p>
        </w:tc>
        <w:tc>
          <w:tcPr>
            <w:tcW w:w="7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989492"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61</w:t>
            </w:r>
          </w:p>
        </w:tc>
        <w:tc>
          <w:tcPr>
            <w:tcW w:w="182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88A2EB"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Sales Stylists</w:t>
            </w:r>
          </w:p>
        </w:tc>
        <w:tc>
          <w:tcPr>
            <w:tcW w:w="79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DEF134"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r>
      <w:tr w:rsidR="00FB4978" w14:paraId="7E8A3D13" w14:textId="77777777" w:rsidTr="00F443B2">
        <w:tc>
          <w:tcPr>
            <w:tcW w:w="16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CD2F87"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Stylists/Cosmetologists</w:t>
            </w:r>
          </w:p>
        </w:tc>
        <w:tc>
          <w:tcPr>
            <w:tcW w:w="7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A513F4"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61</w:t>
            </w:r>
          </w:p>
        </w:tc>
        <w:tc>
          <w:tcPr>
            <w:tcW w:w="182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FB3D2C"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Personal Stylists</w:t>
            </w:r>
          </w:p>
        </w:tc>
        <w:tc>
          <w:tcPr>
            <w:tcW w:w="79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66B068"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r>
      <w:tr w:rsidR="00FB4978" w14:paraId="148A9A11" w14:textId="77777777" w:rsidTr="00F443B2">
        <w:tc>
          <w:tcPr>
            <w:tcW w:w="168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856040F"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Wax Specialists</w:t>
            </w:r>
          </w:p>
        </w:tc>
        <w:tc>
          <w:tcPr>
            <w:tcW w:w="7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6E6626E"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51</w:t>
            </w:r>
          </w:p>
        </w:tc>
        <w:tc>
          <w:tcPr>
            <w:tcW w:w="182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F5AEB88"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Salon Stylists</w:t>
            </w:r>
          </w:p>
        </w:tc>
        <w:tc>
          <w:tcPr>
            <w:tcW w:w="79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E0A8485"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r>
      <w:tr w:rsidR="00FB4978" w14:paraId="0E5D9C08" w14:textId="77777777" w:rsidTr="00F443B2">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445370C"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8379C20" w14:textId="77777777" w:rsidR="00FB4978" w:rsidRDefault="00FB4978"/>
    <w:p w14:paraId="486D3A76" w14:textId="064FEB45" w:rsidR="00FB4978" w:rsidRDefault="009401DB" w:rsidP="00F443B2">
      <w:pPr>
        <w:spacing w:before="360" w:after="0"/>
      </w:pPr>
      <w:r>
        <w:rPr>
          <w:b/>
          <w:bCs/>
        </w:rPr>
        <w:lastRenderedPageBreak/>
        <w:t xml:space="preserve">Table 4b. Top Job Titles for Esthetician Occupations for latest 12 months </w:t>
      </w:r>
      <w:r w:rsidR="00F443B2">
        <w:rPr>
          <w:b/>
          <w:bCs/>
        </w:rPr>
        <w:t xml:space="preserve">- </w:t>
      </w:r>
      <w:r>
        <w:rPr>
          <w:b/>
          <w:bCs/>
        </w:rPr>
        <w:t>Mid-Peninsula Sub-Region</w:t>
      </w:r>
    </w:p>
    <w:tbl>
      <w:tblPr>
        <w:tblW w:w="4871" w:type="pct"/>
        <w:tblLook w:val="0420" w:firstRow="1" w:lastRow="0" w:firstColumn="0" w:lastColumn="0" w:noHBand="0" w:noVBand="1"/>
      </w:tblPr>
      <w:tblGrid>
        <w:gridCol w:w="3152"/>
        <w:gridCol w:w="1981"/>
        <w:gridCol w:w="3240"/>
        <w:gridCol w:w="1798"/>
      </w:tblGrid>
      <w:tr w:rsidR="00FB4978" w14:paraId="75A387E4" w14:textId="77777777" w:rsidTr="00736D57">
        <w:trPr>
          <w:tblHeader/>
        </w:trPr>
        <w:tc>
          <w:tcPr>
            <w:tcW w:w="154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1689B9C" w14:textId="77777777" w:rsidR="00FB4978" w:rsidRDefault="009401DB" w:rsidP="00F443B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9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52661E0"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Mid-Peninsula</w:t>
            </w:r>
          </w:p>
        </w:tc>
        <w:tc>
          <w:tcPr>
            <w:tcW w:w="159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C859CAC" w14:textId="77777777" w:rsidR="00FB4978" w:rsidRDefault="009401DB" w:rsidP="00F443B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88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CD86B91"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Mid-Peninsula</w:t>
            </w:r>
          </w:p>
        </w:tc>
      </w:tr>
      <w:tr w:rsidR="00FB4978" w14:paraId="42E1ECC3" w14:textId="77777777" w:rsidTr="00736D57">
        <w:tc>
          <w:tcPr>
            <w:tcW w:w="154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A13D73"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Hair Stylists</w:t>
            </w:r>
          </w:p>
        </w:tc>
        <w:tc>
          <w:tcPr>
            <w:tcW w:w="9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BF35C6"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164</w:t>
            </w:r>
          </w:p>
        </w:tc>
        <w:tc>
          <w:tcPr>
            <w:tcW w:w="159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7ED455"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Licensed Aestheticians</w:t>
            </w:r>
          </w:p>
        </w:tc>
        <w:tc>
          <w:tcPr>
            <w:tcW w:w="88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A48DD5"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r>
      <w:tr w:rsidR="00FB4978" w14:paraId="5C4289A5" w14:textId="77777777" w:rsidTr="00736D57">
        <w:tc>
          <w:tcPr>
            <w:tcW w:w="15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44BA25"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Stylists</w:t>
            </w:r>
          </w:p>
        </w:tc>
        <w:tc>
          <w:tcPr>
            <w:tcW w:w="9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A61E52"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100</w:t>
            </w:r>
          </w:p>
        </w:tc>
        <w:tc>
          <w:tcPr>
            <w:tcW w:w="15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E5F373"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Hair Stylists/Cosmetologists</w:t>
            </w:r>
          </w:p>
        </w:tc>
        <w:tc>
          <w:tcPr>
            <w:tcW w:w="8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B95D71"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FB4978" w14:paraId="096E1F45" w14:textId="77777777" w:rsidTr="00736D57">
        <w:tc>
          <w:tcPr>
            <w:tcW w:w="15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A777B9"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Beauty Specialists</w:t>
            </w:r>
          </w:p>
        </w:tc>
        <w:tc>
          <w:tcPr>
            <w:tcW w:w="9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A8ECEA"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63</w:t>
            </w:r>
          </w:p>
        </w:tc>
        <w:tc>
          <w:tcPr>
            <w:tcW w:w="15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95BED3"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Personal Stylists</w:t>
            </w:r>
          </w:p>
        </w:tc>
        <w:tc>
          <w:tcPr>
            <w:tcW w:w="8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C67B1E"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FB4978" w14:paraId="796CD2F7" w14:textId="77777777" w:rsidTr="00736D57">
        <w:tc>
          <w:tcPr>
            <w:tcW w:w="15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B246CC"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Estheticians</w:t>
            </w:r>
          </w:p>
        </w:tc>
        <w:tc>
          <w:tcPr>
            <w:tcW w:w="9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52EACF"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w:t>
            </w:r>
          </w:p>
        </w:tc>
        <w:tc>
          <w:tcPr>
            <w:tcW w:w="15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06D3DA"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Aestheticians</w:t>
            </w:r>
          </w:p>
        </w:tc>
        <w:tc>
          <w:tcPr>
            <w:tcW w:w="8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FA2511"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FB4978" w14:paraId="182BD6D6" w14:textId="77777777" w:rsidTr="00736D57">
        <w:tc>
          <w:tcPr>
            <w:tcW w:w="15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E64D1B"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Stylists/Cosmetologists</w:t>
            </w:r>
          </w:p>
        </w:tc>
        <w:tc>
          <w:tcPr>
            <w:tcW w:w="9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28FCEB"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c>
          <w:tcPr>
            <w:tcW w:w="15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7BA3BA"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Aestheticians/Cosmetologists</w:t>
            </w:r>
          </w:p>
        </w:tc>
        <w:tc>
          <w:tcPr>
            <w:tcW w:w="8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450709"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FB4978" w14:paraId="0451C40E" w14:textId="77777777" w:rsidTr="00736D57">
        <w:tc>
          <w:tcPr>
            <w:tcW w:w="15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DD9F2A"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Cosmetologists</w:t>
            </w:r>
          </w:p>
        </w:tc>
        <w:tc>
          <w:tcPr>
            <w:tcW w:w="9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2FFCC7"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p>
        </w:tc>
        <w:tc>
          <w:tcPr>
            <w:tcW w:w="15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01350F"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Beauty Stylists</w:t>
            </w:r>
          </w:p>
        </w:tc>
        <w:tc>
          <w:tcPr>
            <w:tcW w:w="8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5D6753"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FB4978" w14:paraId="38D99459" w14:textId="77777777" w:rsidTr="00736D57">
        <w:tc>
          <w:tcPr>
            <w:tcW w:w="15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DB0BF3"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Licensed Cosmetologists</w:t>
            </w:r>
          </w:p>
        </w:tc>
        <w:tc>
          <w:tcPr>
            <w:tcW w:w="9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665254"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p>
        </w:tc>
        <w:tc>
          <w:tcPr>
            <w:tcW w:w="15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712D51"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Greenhouse Managers</w:t>
            </w:r>
          </w:p>
        </w:tc>
        <w:tc>
          <w:tcPr>
            <w:tcW w:w="8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E45D3C"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FB4978" w14:paraId="01148341" w14:textId="77777777" w:rsidTr="00736D57">
        <w:tc>
          <w:tcPr>
            <w:tcW w:w="15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1CF419"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Cosmetologists/Hairstylists</w:t>
            </w:r>
          </w:p>
        </w:tc>
        <w:tc>
          <w:tcPr>
            <w:tcW w:w="9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CD2DCA"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5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625587"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Hair Color Specialists</w:t>
            </w:r>
          </w:p>
        </w:tc>
        <w:tc>
          <w:tcPr>
            <w:tcW w:w="8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781043"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FB4978" w14:paraId="297C76DE" w14:textId="77777777" w:rsidTr="00736D57">
        <w:tc>
          <w:tcPr>
            <w:tcW w:w="154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AFC0ED6"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Design Studio Specialists</w:t>
            </w:r>
          </w:p>
        </w:tc>
        <w:tc>
          <w:tcPr>
            <w:tcW w:w="9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2D1E065"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59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89A2798"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Marketplace Managers</w:t>
            </w:r>
          </w:p>
        </w:tc>
        <w:tc>
          <w:tcPr>
            <w:tcW w:w="88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CEDCA73"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FB4978" w14:paraId="52FFFB05" w14:textId="77777777" w:rsidTr="00736D57">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6E8FB5E"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14DDFA9" w14:textId="77777777" w:rsidR="00FB4978" w:rsidRDefault="009401DB">
      <w:pPr>
        <w:pStyle w:val="Heading2"/>
      </w:pPr>
      <w:bookmarkStart w:id="5" w:name="industry-concentration"/>
      <w:bookmarkEnd w:id="3"/>
      <w:bookmarkEnd w:id="4"/>
      <w:r>
        <w:t>Industry Concentration</w:t>
      </w:r>
    </w:p>
    <w:p w14:paraId="638A1F00" w14:textId="4301608D" w:rsidR="00FB4978" w:rsidRDefault="009401DB" w:rsidP="00F443B2">
      <w:pPr>
        <w:spacing w:after="0"/>
      </w:pPr>
      <w:r>
        <w:rPr>
          <w:b/>
          <w:bCs/>
        </w:rPr>
        <w:t>Table 5. Industries hiring Esthetician Workers in Bay Region</w:t>
      </w:r>
    </w:p>
    <w:tbl>
      <w:tblPr>
        <w:tblW w:w="5000" w:type="pct"/>
        <w:tblLook w:val="0420" w:firstRow="1" w:lastRow="0" w:firstColumn="0" w:lastColumn="0" w:noHBand="0" w:noVBand="1"/>
      </w:tblPr>
      <w:tblGrid>
        <w:gridCol w:w="5310"/>
        <w:gridCol w:w="1079"/>
        <w:gridCol w:w="1082"/>
        <w:gridCol w:w="1259"/>
        <w:gridCol w:w="1710"/>
      </w:tblGrid>
      <w:tr w:rsidR="00FB4978" w14:paraId="7609DA94" w14:textId="77777777" w:rsidTr="00736D57">
        <w:trPr>
          <w:tblHeader/>
        </w:trPr>
        <w:tc>
          <w:tcPr>
            <w:tcW w:w="254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4D41D37"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8719522"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872FE22"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60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E8C54D0"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81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89E9011"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FB4978" w14:paraId="489EC47D" w14:textId="77777777" w:rsidTr="00736D57">
        <w:tc>
          <w:tcPr>
            <w:tcW w:w="254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134A16"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Beauty Salons</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0E249B"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10,892</w:t>
            </w:r>
          </w:p>
        </w:tc>
        <w:tc>
          <w:tcPr>
            <w:tcW w:w="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9F1677"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11,328</w:t>
            </w:r>
          </w:p>
        </w:tc>
        <w:tc>
          <w:tcPr>
            <w:tcW w:w="60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2DAA00"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81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DF8283"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66%</w:t>
            </w:r>
          </w:p>
        </w:tc>
      </w:tr>
      <w:tr w:rsidR="00FB4978" w14:paraId="442CFF09" w14:textId="77777777" w:rsidTr="00736D57">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E4D4A4"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Nail Salons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BE5A44"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1,935</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99AF82"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3,184</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EEC8AC"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65%</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953C09"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r>
      <w:tr w:rsidR="00FB4978" w14:paraId="41F5F1E7" w14:textId="77777777" w:rsidTr="00736D57">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40C6FA"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Other Personal Care Services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1E1BF9"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1,380</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23C6F1"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2,068</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940130"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FE6F05"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r>
      <w:tr w:rsidR="00FB4978" w14:paraId="68142F76" w14:textId="77777777" w:rsidTr="00736D57">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4DF1A7"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Barber Shops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3C5921"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162</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340914"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262</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4CFFAF"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62%</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F9B7FC"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FB4978" w14:paraId="4E00097C" w14:textId="77777777" w:rsidTr="00736D57">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6DB7CD"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Offices of Physicians (except Mental Health Specialists)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312FEE"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163</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088BFC"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136</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EF2A2D"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31BBD7"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FB4978" w14:paraId="72DBA1B0" w14:textId="77777777" w:rsidTr="00736D57">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78C6D7"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Cosmetics, Beauty Supplies, and Perfume Retailers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711C6B"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226</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5C0784"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116</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993A35"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5AC244"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FB4978" w14:paraId="6FA00D79" w14:textId="77777777" w:rsidTr="00736D57">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D6C7DC"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Department Stores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BE248E"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100</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8D2923"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82</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6FFD7B"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5C2263"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FB4978" w14:paraId="700AFC4C" w14:textId="77777777" w:rsidTr="00736D57">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31CF2B"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Warehouse Clubs and Supercenters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E59A56"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104</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5E966D"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85</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BDD4D9"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9B6F56"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FB4978" w14:paraId="46C7DD30" w14:textId="77777777" w:rsidTr="00736D57">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7DE971"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Fitness and Recreational Sports Centers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717B3B"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79</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913E8F"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92</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19A94C"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80AF0A"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FB4978" w14:paraId="29620AA6" w14:textId="77777777" w:rsidTr="00736D57">
        <w:tc>
          <w:tcPr>
            <w:tcW w:w="254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C7D4A02"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All Other General Merchandise Retailers</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D8D2B2E"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98</w:t>
            </w:r>
          </w:p>
        </w:tc>
        <w:tc>
          <w:tcPr>
            <w:tcW w:w="5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BBE78AC"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97</w:t>
            </w:r>
          </w:p>
        </w:tc>
        <w:tc>
          <w:tcPr>
            <w:tcW w:w="60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5284D28"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81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624B5DF"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FB4978" w14:paraId="635D900A" w14:textId="77777777" w:rsidTr="00736D57">
        <w:tc>
          <w:tcPr>
            <w:tcW w:w="0" w:type="auto"/>
            <w:gridSpan w:val="5"/>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13F4597"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1A2BA34B" w14:textId="418F6722" w:rsidR="00FB4978" w:rsidRDefault="009401DB" w:rsidP="00F443B2">
      <w:pPr>
        <w:spacing w:before="240" w:after="0"/>
      </w:pPr>
      <w:r>
        <w:rPr>
          <w:b/>
          <w:bCs/>
        </w:rPr>
        <w:t xml:space="preserve">Table 6. Top Employers Posting Esthetician Occupations in Bay Region and Mid-Peninsula Sub-Region </w:t>
      </w:r>
    </w:p>
    <w:tbl>
      <w:tblPr>
        <w:tblW w:w="4440" w:type="pct"/>
        <w:tblLook w:val="0420" w:firstRow="1" w:lastRow="0" w:firstColumn="0" w:lastColumn="0" w:noHBand="0" w:noVBand="1"/>
      </w:tblPr>
      <w:tblGrid>
        <w:gridCol w:w="2881"/>
        <w:gridCol w:w="1530"/>
        <w:gridCol w:w="2698"/>
        <w:gridCol w:w="2162"/>
      </w:tblGrid>
      <w:tr w:rsidR="00FB4978" w14:paraId="3B45BE8C" w14:textId="77777777" w:rsidTr="00736D57">
        <w:trPr>
          <w:tblHeader/>
        </w:trPr>
        <w:tc>
          <w:tcPr>
            <w:tcW w:w="155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72431D7"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82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298C46B"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45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9B4295F"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116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FA3D597"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Mid-Peninsula</w:t>
            </w:r>
          </w:p>
        </w:tc>
      </w:tr>
      <w:tr w:rsidR="00FB4978" w14:paraId="0BF76631" w14:textId="77777777" w:rsidTr="00736D57">
        <w:tc>
          <w:tcPr>
            <w:tcW w:w="155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ABDFA4"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Great Clips</w:t>
            </w:r>
          </w:p>
        </w:tc>
        <w:tc>
          <w:tcPr>
            <w:tcW w:w="82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AF8E2A"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832</w:t>
            </w:r>
          </w:p>
        </w:tc>
        <w:tc>
          <w:tcPr>
            <w:tcW w:w="145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EDB733"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Great Clips</w:t>
            </w:r>
          </w:p>
        </w:tc>
        <w:tc>
          <w:tcPr>
            <w:tcW w:w="116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9A067B"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118</w:t>
            </w:r>
          </w:p>
        </w:tc>
      </w:tr>
      <w:tr w:rsidR="00FB4978" w14:paraId="1A7E1D75" w14:textId="77777777" w:rsidTr="00736D57">
        <w:tc>
          <w:tcPr>
            <w:tcW w:w="15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18208C"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Supercuts</w:t>
            </w:r>
          </w:p>
        </w:tc>
        <w:tc>
          <w:tcPr>
            <w:tcW w:w="8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A55DEC"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245</w:t>
            </w:r>
          </w:p>
        </w:tc>
        <w:tc>
          <w:tcPr>
            <w:tcW w:w="14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10F004"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Supercuts</w:t>
            </w:r>
          </w:p>
        </w:tc>
        <w:tc>
          <w:tcPr>
            <w:tcW w:w="11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D495A7"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54</w:t>
            </w:r>
          </w:p>
        </w:tc>
      </w:tr>
      <w:tr w:rsidR="00FB4978" w14:paraId="727A59FF" w14:textId="77777777" w:rsidTr="00736D57">
        <w:tc>
          <w:tcPr>
            <w:tcW w:w="15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3CD9A8"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Regis Corporation</w:t>
            </w:r>
          </w:p>
        </w:tc>
        <w:tc>
          <w:tcPr>
            <w:tcW w:w="8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76FF2A"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188</w:t>
            </w:r>
          </w:p>
        </w:tc>
        <w:tc>
          <w:tcPr>
            <w:tcW w:w="14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27AEC5"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Regis Corporation</w:t>
            </w:r>
          </w:p>
        </w:tc>
        <w:tc>
          <w:tcPr>
            <w:tcW w:w="11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68A478"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39</w:t>
            </w:r>
          </w:p>
        </w:tc>
      </w:tr>
      <w:tr w:rsidR="00FB4978" w14:paraId="54453E0A" w14:textId="77777777" w:rsidTr="00736D57">
        <w:tc>
          <w:tcPr>
            <w:tcW w:w="15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DB73A3"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Sport Clips</w:t>
            </w:r>
          </w:p>
        </w:tc>
        <w:tc>
          <w:tcPr>
            <w:tcW w:w="8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F0128D"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72</w:t>
            </w:r>
          </w:p>
        </w:tc>
        <w:tc>
          <w:tcPr>
            <w:tcW w:w="14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047900"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Saks Fifth Avenue</w:t>
            </w:r>
          </w:p>
        </w:tc>
        <w:tc>
          <w:tcPr>
            <w:tcW w:w="11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A2BD4E"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r>
      <w:tr w:rsidR="00FB4978" w14:paraId="6A834719" w14:textId="77777777" w:rsidTr="00736D57">
        <w:tc>
          <w:tcPr>
            <w:tcW w:w="15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69E444"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Ulta Beauty</w:t>
            </w:r>
          </w:p>
        </w:tc>
        <w:tc>
          <w:tcPr>
            <w:tcW w:w="8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66EE5B"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58</w:t>
            </w:r>
          </w:p>
        </w:tc>
        <w:tc>
          <w:tcPr>
            <w:tcW w:w="14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D2D0E2"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Barneys New York</w:t>
            </w:r>
          </w:p>
        </w:tc>
        <w:tc>
          <w:tcPr>
            <w:tcW w:w="11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A42DF1"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r>
      <w:tr w:rsidR="00FB4978" w14:paraId="5E66692F" w14:textId="77777777" w:rsidTr="00736D57">
        <w:tc>
          <w:tcPr>
            <w:tcW w:w="155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94B6E09"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Disability Solutions</w:t>
            </w:r>
          </w:p>
        </w:tc>
        <w:tc>
          <w:tcPr>
            <w:tcW w:w="82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DC934F2"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36</w:t>
            </w:r>
          </w:p>
        </w:tc>
        <w:tc>
          <w:tcPr>
            <w:tcW w:w="145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B011469"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Macy's</w:t>
            </w:r>
          </w:p>
        </w:tc>
        <w:tc>
          <w:tcPr>
            <w:tcW w:w="116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378DA95"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r>
      <w:tr w:rsidR="00FB4978" w14:paraId="76ECDF24" w14:textId="77777777" w:rsidTr="00736D57">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9DE0EDC"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78396462" w14:textId="77777777" w:rsidR="00FB4978" w:rsidRDefault="009401DB">
      <w:pPr>
        <w:pStyle w:val="Heading2"/>
      </w:pPr>
      <w:bookmarkStart w:id="6" w:name="educational-supply"/>
      <w:bookmarkEnd w:id="5"/>
      <w:r>
        <w:t>Educational Supply</w:t>
      </w:r>
    </w:p>
    <w:p w14:paraId="4CCCEAA1" w14:textId="4E6F110B" w:rsidR="00FB4978" w:rsidRDefault="009401DB">
      <w:r>
        <w:t>There a</w:t>
      </w:r>
      <w:r w:rsidR="00736D57">
        <w:t>re</w:t>
      </w:r>
      <w:r>
        <w:t xml:space="preserve"> six (6) community colleges in the Bay Region issuing 221 awards on average annually (last 3 years ending 20</w:t>
      </w:r>
      <w:r w:rsidR="00736D57">
        <w:t>21-22</w:t>
      </w:r>
      <w:r>
        <w:t>) on TOP 3007.00</w:t>
      </w:r>
      <w:r w:rsidR="00736D57">
        <w:t xml:space="preserve"> -</w:t>
      </w:r>
      <w:r>
        <w:t xml:space="preserve"> Cosmetology and Barbering. In the Mid-Peninsula Sub-Region, there a</w:t>
      </w:r>
      <w:r w:rsidR="00736D57">
        <w:t>re</w:t>
      </w:r>
      <w:r>
        <w:t xml:space="preserve"> two (2) community colleges that issued 54 awards on average annually (last 3 years) on this TOP code.</w:t>
      </w:r>
    </w:p>
    <w:p w14:paraId="6C51F309" w14:textId="66849022" w:rsidR="00FB4978" w:rsidRDefault="009401DB" w:rsidP="00736D57">
      <w:pPr>
        <w:spacing w:after="240"/>
      </w:pPr>
      <w:r>
        <w:t>There are 13</w:t>
      </w:r>
      <w:r w:rsidR="00736D57">
        <w:t xml:space="preserve"> </w:t>
      </w:r>
      <w:r>
        <w:t>other CTE educational institutions in the Bay Region issuing 365 awards on average annually (last 3 years ending 20</w:t>
      </w:r>
      <w:r w:rsidR="00736D57">
        <w:t>21-22</w:t>
      </w:r>
      <w:r>
        <w:t xml:space="preserve">) on CIP 12.0401 </w:t>
      </w:r>
      <w:r w:rsidR="00736D57">
        <w:t xml:space="preserve">- </w:t>
      </w:r>
      <w:r>
        <w:t xml:space="preserve">Cosmetology/Cosmetologist, General. There </w:t>
      </w:r>
      <w:r w:rsidR="00736D57">
        <w:t>are</w:t>
      </w:r>
      <w:r>
        <w:t xml:space="preserve"> </w:t>
      </w:r>
      <w:r w:rsidR="00736D57">
        <w:t>three (</w:t>
      </w:r>
      <w:r>
        <w:t>3</w:t>
      </w:r>
      <w:r w:rsidR="00736D57">
        <w:t>)</w:t>
      </w:r>
      <w:r>
        <w:t xml:space="preserve"> other CTE educational institution in the Mid-Peninsula Sub-Region issuing</w:t>
      </w:r>
      <w:r w:rsidR="00736D57">
        <w:t xml:space="preserve"> 1</w:t>
      </w:r>
      <w:r>
        <w:t xml:space="preserve">08 awards on average annually (last 3 years) on this </w:t>
      </w:r>
      <w:r w:rsidR="00736D57">
        <w:t>CI</w:t>
      </w:r>
      <w:r>
        <w:t>P code.</w:t>
      </w:r>
    </w:p>
    <w:p w14:paraId="660E6462" w14:textId="496D71E6" w:rsidR="00FB4978" w:rsidRDefault="009401DB" w:rsidP="00F443B2">
      <w:pPr>
        <w:spacing w:after="0"/>
      </w:pPr>
      <w:r>
        <w:rPr>
          <w:b/>
          <w:bCs/>
        </w:rPr>
        <w:t xml:space="preserve">Table 7a. Community College Awards on TOP 3007.00 </w:t>
      </w:r>
      <w:r w:rsidR="00F443B2">
        <w:rPr>
          <w:b/>
          <w:bCs/>
        </w:rPr>
        <w:t xml:space="preserve">- </w:t>
      </w:r>
      <w:r>
        <w:rPr>
          <w:b/>
          <w:bCs/>
        </w:rPr>
        <w:t>Cosmetology and Barbering in Bay Region</w:t>
      </w:r>
    </w:p>
    <w:tbl>
      <w:tblPr>
        <w:tblW w:w="4698" w:type="pct"/>
        <w:tblLook w:val="0420" w:firstRow="1" w:lastRow="0" w:firstColumn="0" w:lastColumn="0" w:noHBand="0" w:noVBand="1"/>
      </w:tblPr>
      <w:tblGrid>
        <w:gridCol w:w="1801"/>
        <w:gridCol w:w="2968"/>
        <w:gridCol w:w="1081"/>
        <w:gridCol w:w="1169"/>
        <w:gridCol w:w="1440"/>
        <w:gridCol w:w="1350"/>
      </w:tblGrid>
      <w:tr w:rsidR="00736D57" w14:paraId="2C1D5EBE" w14:textId="77777777" w:rsidTr="00736D57">
        <w:trPr>
          <w:tblHeader/>
        </w:trPr>
        <w:tc>
          <w:tcPr>
            <w:tcW w:w="9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12DF019"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51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A60C985"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Subregion</w:t>
            </w:r>
          </w:p>
        </w:tc>
        <w:tc>
          <w:tcPr>
            <w:tcW w:w="55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E1FD660"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Associate Degree</w:t>
            </w:r>
          </w:p>
        </w:tc>
        <w:tc>
          <w:tcPr>
            <w:tcW w:w="59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66FD94C"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High unit Certificate</w:t>
            </w:r>
          </w:p>
        </w:tc>
        <w:tc>
          <w:tcPr>
            <w:tcW w:w="73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BF009D5"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Low unit Certificate</w:t>
            </w:r>
          </w:p>
        </w:tc>
        <w:tc>
          <w:tcPr>
            <w:tcW w:w="6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2B60652"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Total</w:t>
            </w:r>
          </w:p>
        </w:tc>
      </w:tr>
      <w:tr w:rsidR="00736D57" w14:paraId="6DBFC427" w14:textId="77777777" w:rsidTr="00736D57">
        <w:tc>
          <w:tcPr>
            <w:tcW w:w="9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C86886"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Gavilan</w:t>
            </w:r>
          </w:p>
        </w:tc>
        <w:tc>
          <w:tcPr>
            <w:tcW w:w="151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5EE427"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55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636F3B"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59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AEF3B7"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3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C87FAF"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23</w:t>
            </w:r>
          </w:p>
        </w:tc>
        <w:tc>
          <w:tcPr>
            <w:tcW w:w="6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D72C00"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24</w:t>
            </w:r>
          </w:p>
        </w:tc>
      </w:tr>
      <w:tr w:rsidR="00736D57" w14:paraId="3C577E8F" w14:textId="77777777" w:rsidTr="00736D57">
        <w:tc>
          <w:tcPr>
            <w:tcW w:w="9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D5094C"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Laney</w:t>
            </w:r>
          </w:p>
        </w:tc>
        <w:tc>
          <w:tcPr>
            <w:tcW w:w="15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D28F7D"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5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D77106"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c>
          <w:tcPr>
            <w:tcW w:w="5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17B904"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20</w:t>
            </w:r>
          </w:p>
        </w:tc>
        <w:tc>
          <w:tcPr>
            <w:tcW w:w="7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218D04"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2BC5FE"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27</w:t>
            </w:r>
          </w:p>
        </w:tc>
      </w:tr>
      <w:tr w:rsidR="00736D57" w14:paraId="7C6C4C3E" w14:textId="77777777" w:rsidTr="00736D57">
        <w:tc>
          <w:tcPr>
            <w:tcW w:w="9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9F1343"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Jose City</w:t>
            </w:r>
          </w:p>
        </w:tc>
        <w:tc>
          <w:tcPr>
            <w:tcW w:w="15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B2A69E"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5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AEB47E"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8</w:t>
            </w:r>
          </w:p>
        </w:tc>
        <w:tc>
          <w:tcPr>
            <w:tcW w:w="5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4F2F58"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50</w:t>
            </w:r>
          </w:p>
        </w:tc>
        <w:tc>
          <w:tcPr>
            <w:tcW w:w="7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D8408D"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39</w:t>
            </w:r>
          </w:p>
        </w:tc>
        <w:tc>
          <w:tcPr>
            <w:tcW w:w="6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31252F"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97</w:t>
            </w:r>
          </w:p>
        </w:tc>
      </w:tr>
      <w:tr w:rsidR="00736D57" w14:paraId="61D68F80" w14:textId="77777777" w:rsidTr="00736D57">
        <w:tc>
          <w:tcPr>
            <w:tcW w:w="9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B5F45C"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Mateo</w:t>
            </w:r>
          </w:p>
        </w:tc>
        <w:tc>
          <w:tcPr>
            <w:tcW w:w="15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6C67C8"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5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D62EE3"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5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D17C08"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16</w:t>
            </w:r>
          </w:p>
        </w:tc>
        <w:tc>
          <w:tcPr>
            <w:tcW w:w="7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8FEFE8"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F38F8A"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18</w:t>
            </w:r>
          </w:p>
        </w:tc>
      </w:tr>
      <w:tr w:rsidR="00736D57" w14:paraId="3FD6EFEB" w14:textId="77777777" w:rsidTr="00736D57">
        <w:tc>
          <w:tcPr>
            <w:tcW w:w="9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4C10C4"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Skyline</w:t>
            </w:r>
          </w:p>
        </w:tc>
        <w:tc>
          <w:tcPr>
            <w:tcW w:w="15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2C254B"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5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9F6BE9"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5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FBB64B"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19</w:t>
            </w:r>
          </w:p>
        </w:tc>
        <w:tc>
          <w:tcPr>
            <w:tcW w:w="7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8D1D42"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15</w:t>
            </w:r>
          </w:p>
        </w:tc>
        <w:tc>
          <w:tcPr>
            <w:tcW w:w="6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A847CA"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36</w:t>
            </w:r>
          </w:p>
        </w:tc>
      </w:tr>
      <w:tr w:rsidR="00736D57" w14:paraId="6F00514F" w14:textId="77777777" w:rsidTr="00736D57">
        <w:tc>
          <w:tcPr>
            <w:tcW w:w="9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BED48D"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Solano</w:t>
            </w:r>
          </w:p>
        </w:tc>
        <w:tc>
          <w:tcPr>
            <w:tcW w:w="15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ECF852"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5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FF2620"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c>
          <w:tcPr>
            <w:tcW w:w="5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666646"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14</w:t>
            </w:r>
          </w:p>
        </w:tc>
        <w:tc>
          <w:tcPr>
            <w:tcW w:w="7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6E84A9"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E4438D"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19</w:t>
            </w:r>
          </w:p>
        </w:tc>
      </w:tr>
      <w:tr w:rsidR="00736D57" w14:paraId="419A3F0F" w14:textId="77777777" w:rsidTr="00736D57">
        <w:tc>
          <w:tcPr>
            <w:tcW w:w="9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A3C42C6"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51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4DAA887" w14:textId="7CE37E62" w:rsidR="00FB4978" w:rsidRDefault="00FB4978">
            <w:pPr>
              <w:pBdr>
                <w:top w:val="none" w:sz="0" w:space="0" w:color="000000"/>
                <w:left w:val="none" w:sz="0" w:space="0" w:color="000000"/>
                <w:bottom w:val="none" w:sz="0" w:space="0" w:color="000000"/>
                <w:right w:val="none" w:sz="0" w:space="0" w:color="000000"/>
              </w:pBdr>
              <w:spacing w:after="0" w:line="240" w:lineRule="auto"/>
            </w:pPr>
          </w:p>
        </w:tc>
        <w:tc>
          <w:tcPr>
            <w:tcW w:w="55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38033F7"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25</w:t>
            </w:r>
          </w:p>
        </w:tc>
        <w:tc>
          <w:tcPr>
            <w:tcW w:w="59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8563404"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119</w:t>
            </w:r>
          </w:p>
        </w:tc>
        <w:tc>
          <w:tcPr>
            <w:tcW w:w="73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E165A83"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77</w:t>
            </w:r>
          </w:p>
        </w:tc>
        <w:tc>
          <w:tcPr>
            <w:tcW w:w="6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A9B445B"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221</w:t>
            </w:r>
          </w:p>
        </w:tc>
      </w:tr>
      <w:tr w:rsidR="00FB4978" w14:paraId="1194ECCC" w14:textId="77777777" w:rsidTr="00736D57">
        <w:tc>
          <w:tcPr>
            <w:tcW w:w="5000" w:type="pct"/>
            <w:gridSpan w:val="6"/>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57200C8" w14:textId="77777777" w:rsidR="00FB4978" w:rsidRDefault="009401DB" w:rsidP="00F443B2">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FB4978" w14:paraId="3D61C536" w14:textId="77777777" w:rsidTr="00736D57">
        <w:tc>
          <w:tcPr>
            <w:tcW w:w="5000" w:type="pct"/>
            <w:gridSpan w:val="6"/>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94D166B" w14:textId="77777777" w:rsidR="00FB4978" w:rsidRDefault="009401DB" w:rsidP="00F443B2">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2019-20 to 2021-22.</w:t>
            </w:r>
          </w:p>
        </w:tc>
      </w:tr>
    </w:tbl>
    <w:p w14:paraId="6AD78740" w14:textId="21C6AC0A" w:rsidR="00FB4978" w:rsidRDefault="009401DB" w:rsidP="00F443B2">
      <w:pPr>
        <w:spacing w:before="240" w:after="0"/>
      </w:pPr>
      <w:r>
        <w:rPr>
          <w:b/>
          <w:bCs/>
        </w:rPr>
        <w:t>Table 7b. Other CTE Institutions Awards on CIP 12.0401 Cosmetology/Cosmetologist, General</w:t>
      </w:r>
      <w:r w:rsidR="00F443B2">
        <w:rPr>
          <w:b/>
          <w:bCs/>
        </w:rPr>
        <w:t xml:space="preserve"> </w:t>
      </w:r>
      <w:r>
        <w:rPr>
          <w:b/>
          <w:bCs/>
        </w:rPr>
        <w:t>in Bay Region</w:t>
      </w:r>
    </w:p>
    <w:tbl>
      <w:tblPr>
        <w:tblW w:w="4829" w:type="pct"/>
        <w:tblLook w:val="0420" w:firstRow="1" w:lastRow="0" w:firstColumn="0" w:lastColumn="0" w:noHBand="0" w:noVBand="1"/>
      </w:tblPr>
      <w:tblGrid>
        <w:gridCol w:w="4321"/>
        <w:gridCol w:w="2069"/>
        <w:gridCol w:w="1799"/>
        <w:gridCol w:w="1894"/>
      </w:tblGrid>
      <w:tr w:rsidR="00FB4978" w14:paraId="04C46156" w14:textId="77777777" w:rsidTr="00AC7D84">
        <w:trPr>
          <w:tblHeader/>
        </w:trPr>
        <w:tc>
          <w:tcPr>
            <w:tcW w:w="214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96C8BE6" w14:textId="77777777" w:rsidR="00FB4978" w:rsidRDefault="009401DB" w:rsidP="00F443B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02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43FD4BE" w14:textId="77777777" w:rsidR="00FB4978" w:rsidRDefault="009401DB" w:rsidP="00736D57">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Subregion</w:t>
            </w:r>
          </w:p>
        </w:tc>
        <w:tc>
          <w:tcPr>
            <w:tcW w:w="89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FD13CDD" w14:textId="7F5E24A8"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 xml:space="preserve">Certificates of at </w:t>
            </w:r>
            <w:r w:rsidR="00736D57">
              <w:rPr>
                <w:rFonts w:eastAsia="Tw Cen MT" w:cs="Tw Cen MT"/>
                <w:b/>
                <w:sz w:val="21"/>
                <w:szCs w:val="21"/>
              </w:rPr>
              <w:t xml:space="preserve">       </w:t>
            </w:r>
            <w:r w:rsidR="00AC7D84">
              <w:rPr>
                <w:rFonts w:eastAsia="Tw Cen MT" w:cs="Tw Cen MT"/>
                <w:b/>
                <w:sz w:val="21"/>
                <w:szCs w:val="21"/>
              </w:rPr>
              <w:t xml:space="preserve">   </w:t>
            </w:r>
            <w:r>
              <w:rPr>
                <w:rFonts w:eastAsia="Tw Cen MT" w:cs="Tw Cen MT"/>
                <w:b/>
                <w:sz w:val="21"/>
                <w:szCs w:val="21"/>
              </w:rPr>
              <w:t xml:space="preserve">least 1 but </w:t>
            </w:r>
            <w:r w:rsidR="00736D57">
              <w:rPr>
                <w:rFonts w:eastAsia="Tw Cen MT" w:cs="Tw Cen MT"/>
                <w:b/>
                <w:sz w:val="21"/>
                <w:szCs w:val="21"/>
              </w:rPr>
              <w:t xml:space="preserve">&lt; </w:t>
            </w:r>
            <w:r>
              <w:rPr>
                <w:rFonts w:eastAsia="Tw Cen MT" w:cs="Tw Cen MT"/>
                <w:b/>
                <w:sz w:val="21"/>
                <w:szCs w:val="21"/>
              </w:rPr>
              <w:t>2 yrs</w:t>
            </w:r>
            <w:r w:rsidR="00736D57">
              <w:rPr>
                <w:rFonts w:eastAsia="Tw Cen MT" w:cs="Tw Cen MT"/>
                <w:b/>
                <w:sz w:val="21"/>
                <w:szCs w:val="21"/>
              </w:rPr>
              <w:t>.</w:t>
            </w:r>
          </w:p>
        </w:tc>
        <w:tc>
          <w:tcPr>
            <w:tcW w:w="93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918BAD5"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Total</w:t>
            </w:r>
          </w:p>
        </w:tc>
      </w:tr>
      <w:tr w:rsidR="00FB4978" w14:paraId="252B1C38" w14:textId="77777777" w:rsidTr="00AC7D84">
        <w:tc>
          <w:tcPr>
            <w:tcW w:w="214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D6DF8E"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Blake Austin College</w:t>
            </w:r>
          </w:p>
        </w:tc>
        <w:tc>
          <w:tcPr>
            <w:tcW w:w="102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4B3715"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89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8CFB12"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w:t>
            </w:r>
          </w:p>
        </w:tc>
        <w:tc>
          <w:tcPr>
            <w:tcW w:w="93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889E3B"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w:t>
            </w:r>
          </w:p>
        </w:tc>
      </w:tr>
      <w:tr w:rsidR="00FB4978" w14:paraId="30B8C110" w14:textId="77777777" w:rsidTr="00AC7D84">
        <w:tc>
          <w:tcPr>
            <w:tcW w:w="21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E66192"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Cinta Aveda Institute</w:t>
            </w:r>
          </w:p>
        </w:tc>
        <w:tc>
          <w:tcPr>
            <w:tcW w:w="10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39CD9D"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8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920D5B"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58</w:t>
            </w:r>
          </w:p>
        </w:tc>
        <w:tc>
          <w:tcPr>
            <w:tcW w:w="9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171621"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58</w:t>
            </w:r>
          </w:p>
        </w:tc>
      </w:tr>
      <w:tr w:rsidR="00FB4978" w14:paraId="1801EA38" w14:textId="77777777" w:rsidTr="00AC7D84">
        <w:tc>
          <w:tcPr>
            <w:tcW w:w="21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D34AD2"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Hilltop Beauty School</w:t>
            </w:r>
          </w:p>
        </w:tc>
        <w:tc>
          <w:tcPr>
            <w:tcW w:w="10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EA231E"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8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522504"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w:t>
            </w:r>
          </w:p>
        </w:tc>
        <w:tc>
          <w:tcPr>
            <w:tcW w:w="9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62F29B"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w:t>
            </w:r>
          </w:p>
        </w:tc>
      </w:tr>
      <w:tr w:rsidR="00FB4978" w14:paraId="376AA112" w14:textId="77777777" w:rsidTr="00AC7D84">
        <w:tc>
          <w:tcPr>
            <w:tcW w:w="21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832BE1"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Hinton Barber and Beauty College</w:t>
            </w:r>
          </w:p>
        </w:tc>
        <w:tc>
          <w:tcPr>
            <w:tcW w:w="10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371FCA"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8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CB8C68"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9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D64D92"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r>
      <w:tr w:rsidR="00FB4978" w14:paraId="6EE81EC9" w14:textId="77777777" w:rsidTr="00AC7D84">
        <w:tc>
          <w:tcPr>
            <w:tcW w:w="21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B210E0"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International College of Cosmetology</w:t>
            </w:r>
          </w:p>
        </w:tc>
        <w:tc>
          <w:tcPr>
            <w:tcW w:w="10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3E12FB"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8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6AE419"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w:t>
            </w:r>
          </w:p>
        </w:tc>
        <w:tc>
          <w:tcPr>
            <w:tcW w:w="9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BD86C5"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w:t>
            </w:r>
          </w:p>
        </w:tc>
      </w:tr>
      <w:tr w:rsidR="00FB4978" w14:paraId="15656095" w14:textId="77777777" w:rsidTr="00AC7D84">
        <w:tc>
          <w:tcPr>
            <w:tcW w:w="21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F20273"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J D Academy of Salon and Spa</w:t>
            </w:r>
          </w:p>
        </w:tc>
        <w:tc>
          <w:tcPr>
            <w:tcW w:w="10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54D22A"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8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0F6DAD"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c>
          <w:tcPr>
            <w:tcW w:w="9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EF4636"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r>
      <w:tr w:rsidR="00FB4978" w14:paraId="72D60BC9" w14:textId="77777777" w:rsidTr="00AC7D84">
        <w:tc>
          <w:tcPr>
            <w:tcW w:w="21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36FB3C"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Lytles Redwood Empire Beauty College</w:t>
            </w:r>
          </w:p>
        </w:tc>
        <w:tc>
          <w:tcPr>
            <w:tcW w:w="10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511518"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8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A333ED"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34</w:t>
            </w:r>
          </w:p>
        </w:tc>
        <w:tc>
          <w:tcPr>
            <w:tcW w:w="9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0BEED3"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34</w:t>
            </w:r>
          </w:p>
        </w:tc>
      </w:tr>
      <w:tr w:rsidR="00FB4978" w14:paraId="77AEC845" w14:textId="77777777" w:rsidTr="00AC7D84">
        <w:tc>
          <w:tcPr>
            <w:tcW w:w="21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8F16E2"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Milan Institute of Cosmetology-Vacaville</w:t>
            </w:r>
          </w:p>
        </w:tc>
        <w:tc>
          <w:tcPr>
            <w:tcW w:w="10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6D8F21"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8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18B337"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w:t>
            </w:r>
          </w:p>
        </w:tc>
        <w:tc>
          <w:tcPr>
            <w:tcW w:w="9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A010BB"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w:t>
            </w:r>
          </w:p>
        </w:tc>
      </w:tr>
      <w:tr w:rsidR="00FB4978" w14:paraId="2FA9DDEB" w14:textId="77777777" w:rsidTr="00AC7D84">
        <w:tc>
          <w:tcPr>
            <w:tcW w:w="21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460651"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Moler Barber College</w:t>
            </w:r>
          </w:p>
        </w:tc>
        <w:tc>
          <w:tcPr>
            <w:tcW w:w="10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6CFFA9"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8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98ACA6"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c>
          <w:tcPr>
            <w:tcW w:w="9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23FCE5"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r>
      <w:tr w:rsidR="00FB4978" w14:paraId="56A5EBDA" w14:textId="77777777" w:rsidTr="00AC7D84">
        <w:tc>
          <w:tcPr>
            <w:tcW w:w="21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B35C76"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Paul Mitchell the School-East Bay</w:t>
            </w:r>
          </w:p>
        </w:tc>
        <w:tc>
          <w:tcPr>
            <w:tcW w:w="10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EED769"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8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CAA7FE"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64</w:t>
            </w:r>
          </w:p>
        </w:tc>
        <w:tc>
          <w:tcPr>
            <w:tcW w:w="9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9B94BC"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64</w:t>
            </w:r>
          </w:p>
        </w:tc>
      </w:tr>
      <w:tr w:rsidR="00FB4978" w14:paraId="5FD5674E" w14:textId="77777777" w:rsidTr="00AC7D84">
        <w:tc>
          <w:tcPr>
            <w:tcW w:w="21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55F831" w14:textId="52C6D091"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San Francisco Institute of Esthetics </w:t>
            </w:r>
            <w:r w:rsidR="00AC7D84">
              <w:rPr>
                <w:rFonts w:eastAsia="Tw Cen MT" w:cs="Tw Cen MT"/>
                <w:sz w:val="21"/>
                <w:szCs w:val="21"/>
              </w:rPr>
              <w:t xml:space="preserve">                         </w:t>
            </w:r>
            <w:r>
              <w:rPr>
                <w:rFonts w:eastAsia="Tw Cen MT" w:cs="Tw Cen MT"/>
                <w:sz w:val="21"/>
                <w:szCs w:val="21"/>
              </w:rPr>
              <w:t>&amp; Cosmetology Inc</w:t>
            </w:r>
          </w:p>
        </w:tc>
        <w:tc>
          <w:tcPr>
            <w:tcW w:w="10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1F3C28"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8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538188"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c>
          <w:tcPr>
            <w:tcW w:w="9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9CFE52"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r>
      <w:tr w:rsidR="00FB4978" w14:paraId="378CE0F5" w14:textId="77777777" w:rsidTr="00AC7D84">
        <w:tc>
          <w:tcPr>
            <w:tcW w:w="21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E8FB2C" w14:textId="05429FEC"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The Salon Professional Academy</w:t>
            </w:r>
            <w:r w:rsidR="00736D57">
              <w:rPr>
                <w:rFonts w:eastAsia="Tw Cen MT" w:cs="Tw Cen MT"/>
                <w:sz w:val="21"/>
                <w:szCs w:val="21"/>
              </w:rPr>
              <w:t xml:space="preserve">-                   </w:t>
            </w:r>
            <w:r w:rsidR="00AC7D84">
              <w:rPr>
                <w:rFonts w:eastAsia="Tw Cen MT" w:cs="Tw Cen MT"/>
                <w:sz w:val="21"/>
                <w:szCs w:val="21"/>
              </w:rPr>
              <w:t xml:space="preserve">     </w:t>
            </w:r>
            <w:r>
              <w:rPr>
                <w:rFonts w:eastAsia="Tw Cen MT" w:cs="Tw Cen MT"/>
                <w:sz w:val="21"/>
                <w:szCs w:val="21"/>
              </w:rPr>
              <w:t>San Jose</w:t>
            </w:r>
          </w:p>
        </w:tc>
        <w:tc>
          <w:tcPr>
            <w:tcW w:w="10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F886AD"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8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535D76"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42</w:t>
            </w:r>
          </w:p>
        </w:tc>
        <w:tc>
          <w:tcPr>
            <w:tcW w:w="9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353DB4"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42</w:t>
            </w:r>
          </w:p>
        </w:tc>
      </w:tr>
      <w:tr w:rsidR="00FB4978" w14:paraId="4DCFA9AE" w14:textId="77777777" w:rsidTr="00AC7D84">
        <w:tc>
          <w:tcPr>
            <w:tcW w:w="214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9EE42E"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Waynes College of Beauty</w:t>
            </w:r>
          </w:p>
        </w:tc>
        <w:tc>
          <w:tcPr>
            <w:tcW w:w="10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A49600"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8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1B36F3"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w:t>
            </w:r>
          </w:p>
        </w:tc>
        <w:tc>
          <w:tcPr>
            <w:tcW w:w="9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17BD8C"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w:t>
            </w:r>
          </w:p>
        </w:tc>
      </w:tr>
      <w:tr w:rsidR="00FB4978" w14:paraId="2BE831CD" w14:textId="77777777" w:rsidTr="00AC7D84">
        <w:tc>
          <w:tcPr>
            <w:tcW w:w="214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2AD61C9" w14:textId="77777777" w:rsidR="00FB4978" w:rsidRDefault="009401DB">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02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08D333D" w14:textId="72C8F671" w:rsidR="00FB4978" w:rsidRDefault="00FB4978">
            <w:pPr>
              <w:pBdr>
                <w:top w:val="none" w:sz="0" w:space="0" w:color="000000"/>
                <w:left w:val="none" w:sz="0" w:space="0" w:color="000000"/>
                <w:bottom w:val="none" w:sz="0" w:space="0" w:color="000000"/>
                <w:right w:val="none" w:sz="0" w:space="0" w:color="000000"/>
              </w:pBdr>
              <w:spacing w:after="0" w:line="240" w:lineRule="auto"/>
            </w:pPr>
          </w:p>
        </w:tc>
        <w:tc>
          <w:tcPr>
            <w:tcW w:w="89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3F36F20"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365</w:t>
            </w:r>
          </w:p>
        </w:tc>
        <w:tc>
          <w:tcPr>
            <w:tcW w:w="93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CFAC870" w14:textId="77777777" w:rsidR="00FB4978" w:rsidRDefault="009401DB" w:rsidP="00AC7D8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365</w:t>
            </w:r>
          </w:p>
        </w:tc>
      </w:tr>
      <w:tr w:rsidR="00FB4978" w14:paraId="65313BF3" w14:textId="77777777" w:rsidTr="00736D57">
        <w:tc>
          <w:tcPr>
            <w:tcW w:w="0" w:type="auto"/>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5CB5965" w14:textId="77777777" w:rsidR="00FB4978" w:rsidRDefault="009401DB" w:rsidP="00F443B2">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FB4978" w14:paraId="1FFFD825" w14:textId="77777777" w:rsidTr="00736D57">
        <w:tc>
          <w:tcPr>
            <w:tcW w:w="0" w:type="auto"/>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CD5C553" w14:textId="77777777" w:rsidR="00FB4978" w:rsidRDefault="009401DB" w:rsidP="00F443B2">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lastRenderedPageBreak/>
              <w:t>Note: The annual average for awards is 2019-20 to 2021-22.</w:t>
            </w:r>
          </w:p>
        </w:tc>
      </w:tr>
    </w:tbl>
    <w:p w14:paraId="555FB960" w14:textId="77777777" w:rsidR="00FB4978" w:rsidRDefault="009401DB">
      <w:pPr>
        <w:pStyle w:val="Heading2"/>
      </w:pPr>
      <w:bookmarkStart w:id="7" w:name="gap-analysis"/>
      <w:bookmarkEnd w:id="6"/>
      <w:r>
        <w:t>Gap Analysis</w:t>
      </w:r>
    </w:p>
    <w:p w14:paraId="54576BF2" w14:textId="6F7A8E78" w:rsidR="00FB4978" w:rsidRDefault="009401DB">
      <w:r>
        <w:t>Based on the data included in this report, there is a labor market gap in the Bay region with 1,697 annual openings for the Esthetician occupational cluster and 586 annual (3-year average) awards for an annual undersupply of 1,111 students. In the Mid-Peninsula Sub-Region, there is also a gap with 365 annual openings and 162 annual (3-year average) awards for an annual undersupply of 203 students.</w:t>
      </w:r>
    </w:p>
    <w:p w14:paraId="38D4F51C" w14:textId="77777777" w:rsidR="00FB4978" w:rsidRDefault="009401DB" w:rsidP="00F443B2">
      <w:pPr>
        <w:pStyle w:val="Heading2"/>
        <w:spacing w:before="240"/>
      </w:pPr>
      <w:bookmarkStart w:id="8" w:name="student-outcomes"/>
      <w:bookmarkEnd w:id="7"/>
      <w:r>
        <w:t>Student Outcomes</w:t>
      </w:r>
    </w:p>
    <w:p w14:paraId="5CCC16FA" w14:textId="11AA8C80" w:rsidR="00FB4978" w:rsidRDefault="009401DB" w:rsidP="00F443B2">
      <w:pPr>
        <w:spacing w:after="0"/>
      </w:pPr>
      <w:r>
        <w:rPr>
          <w:b/>
          <w:bCs/>
        </w:rPr>
        <w:t xml:space="preserve">Table 8. Four Employment Outcomes Metrics for Students Who Took Courses on TOP 3007.00 </w:t>
      </w:r>
      <w:r w:rsidR="00F443B2">
        <w:rPr>
          <w:b/>
          <w:bCs/>
        </w:rPr>
        <w:t xml:space="preserve">- </w:t>
      </w:r>
      <w:r>
        <w:rPr>
          <w:b/>
          <w:bCs/>
        </w:rPr>
        <w:t>Cosmetology and Barbering</w:t>
      </w:r>
    </w:p>
    <w:tbl>
      <w:tblPr>
        <w:tblW w:w="5000" w:type="pct"/>
        <w:tblLook w:val="0420" w:firstRow="1" w:lastRow="0" w:firstColumn="0" w:lastColumn="0" w:noHBand="0" w:noVBand="1"/>
      </w:tblPr>
      <w:tblGrid>
        <w:gridCol w:w="3870"/>
        <w:gridCol w:w="1156"/>
        <w:gridCol w:w="1034"/>
        <w:gridCol w:w="1071"/>
        <w:gridCol w:w="983"/>
        <w:gridCol w:w="1067"/>
        <w:gridCol w:w="1259"/>
      </w:tblGrid>
      <w:tr w:rsidR="00736D57" w14:paraId="00A7DE6D" w14:textId="77777777" w:rsidTr="00AC7D84">
        <w:trPr>
          <w:tblHeader/>
        </w:trPr>
        <w:tc>
          <w:tcPr>
            <w:tcW w:w="185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C9A4C90"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55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677FEAF" w14:textId="0B491B69"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All CTE Program</w:t>
            </w:r>
            <w:r w:rsidR="00AC7D84">
              <w:rPr>
                <w:rFonts w:eastAsia="Tw Cen MT" w:cs="Tw Cen MT"/>
                <w:b/>
                <w:sz w:val="21"/>
                <w:szCs w:val="21"/>
              </w:rPr>
              <w:t>s</w:t>
            </w:r>
          </w:p>
        </w:tc>
        <w:tc>
          <w:tcPr>
            <w:tcW w:w="49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4727FA1" w14:textId="45786266" w:rsidR="00FB4978" w:rsidRDefault="00736D57"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CSM </w:t>
            </w:r>
            <w:r w:rsidR="00AC7D84">
              <w:rPr>
                <w:rFonts w:eastAsia="Tw Cen MT" w:cs="Tw Cen MT"/>
                <w:b/>
                <w:sz w:val="21"/>
                <w:szCs w:val="21"/>
              </w:rPr>
              <w:t xml:space="preserve">   </w:t>
            </w:r>
            <w:r w:rsidR="009401DB">
              <w:rPr>
                <w:rFonts w:eastAsia="Tw Cen MT" w:cs="Tw Cen MT"/>
                <w:b/>
                <w:sz w:val="21"/>
                <w:szCs w:val="21"/>
              </w:rPr>
              <w:t>All CTE Program</w:t>
            </w:r>
            <w:r w:rsidR="00AC7D84">
              <w:rPr>
                <w:rFonts w:eastAsia="Tw Cen MT" w:cs="Tw Cen MT"/>
                <w:b/>
                <w:sz w:val="21"/>
                <w:szCs w:val="21"/>
              </w:rPr>
              <w:t>s</w:t>
            </w:r>
          </w:p>
        </w:tc>
        <w:tc>
          <w:tcPr>
            <w:tcW w:w="51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7970739"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3007.00</w:t>
            </w:r>
          </w:p>
        </w:tc>
        <w:tc>
          <w:tcPr>
            <w:tcW w:w="47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7FCF756"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3007.00</w:t>
            </w:r>
          </w:p>
        </w:tc>
        <w:tc>
          <w:tcPr>
            <w:tcW w:w="51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EA99215"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Mid-Peninsula 3007.00</w:t>
            </w:r>
          </w:p>
        </w:tc>
        <w:tc>
          <w:tcPr>
            <w:tcW w:w="60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A56026C" w14:textId="7763AB63" w:rsidR="00FB4978" w:rsidRDefault="00736D57"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CSM</w:t>
            </w:r>
            <w:r w:rsidR="009401DB">
              <w:rPr>
                <w:rFonts w:eastAsia="Tw Cen MT" w:cs="Tw Cen MT"/>
                <w:b/>
                <w:sz w:val="21"/>
                <w:szCs w:val="21"/>
              </w:rPr>
              <w:t xml:space="preserve"> 3007.00</w:t>
            </w:r>
          </w:p>
        </w:tc>
      </w:tr>
      <w:tr w:rsidR="00736D57" w14:paraId="04511C45" w14:textId="77777777" w:rsidTr="00AC7D84">
        <w:tc>
          <w:tcPr>
            <w:tcW w:w="185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0CB25F" w14:textId="02BDF979"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Related </w:t>
            </w:r>
            <w:r w:rsidR="00AC7D84">
              <w:rPr>
                <w:rFonts w:eastAsia="Tw Cen MT" w:cs="Tw Cen MT"/>
                <w:sz w:val="21"/>
                <w:szCs w:val="21"/>
              </w:rPr>
              <w:t xml:space="preserve">         </w:t>
            </w:r>
            <w:r>
              <w:rPr>
                <w:rFonts w:eastAsia="Tw Cen MT" w:cs="Tw Cen MT"/>
                <w:sz w:val="21"/>
                <w:szCs w:val="21"/>
              </w:rPr>
              <w:t>to Their Field of Study</w:t>
            </w:r>
          </w:p>
        </w:tc>
        <w:tc>
          <w:tcPr>
            <w:tcW w:w="55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23B7E2"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49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524872"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75%</w:t>
            </w:r>
          </w:p>
        </w:tc>
        <w:tc>
          <w:tcPr>
            <w:tcW w:w="51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B2141B"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70%</w:t>
            </w:r>
          </w:p>
        </w:tc>
        <w:tc>
          <w:tcPr>
            <w:tcW w:w="47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BA2FB8"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60%</w:t>
            </w:r>
          </w:p>
        </w:tc>
        <w:tc>
          <w:tcPr>
            <w:tcW w:w="51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C56C7F"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60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E04F5B"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60%</w:t>
            </w:r>
          </w:p>
        </w:tc>
      </w:tr>
      <w:tr w:rsidR="00736D57" w14:paraId="3766C50B" w14:textId="77777777" w:rsidTr="00AC7D84">
        <w:tc>
          <w:tcPr>
            <w:tcW w:w="18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B63E1C" w14:textId="243D5218"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SWP </w:t>
            </w:r>
            <w:r w:rsidR="00AC7D84">
              <w:rPr>
                <w:rFonts w:eastAsia="Tw Cen MT" w:cs="Tw Cen MT"/>
                <w:sz w:val="21"/>
                <w:szCs w:val="21"/>
              </w:rPr>
              <w:t xml:space="preserve">       </w:t>
            </w:r>
            <w:r>
              <w:rPr>
                <w:rFonts w:eastAsia="Tw Cen MT" w:cs="Tw Cen MT"/>
                <w:sz w:val="21"/>
                <w:szCs w:val="21"/>
              </w:rPr>
              <w:t>Exiting Students</w:t>
            </w:r>
          </w:p>
        </w:tc>
        <w:tc>
          <w:tcPr>
            <w:tcW w:w="5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79971C"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$53,090</w:t>
            </w:r>
          </w:p>
        </w:tc>
        <w:tc>
          <w:tcPr>
            <w:tcW w:w="4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A6C5F8"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$61,180</w:t>
            </w:r>
          </w:p>
        </w:tc>
        <w:tc>
          <w:tcPr>
            <w:tcW w:w="5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0588CC"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$22,828</w:t>
            </w:r>
          </w:p>
        </w:tc>
        <w:tc>
          <w:tcPr>
            <w:tcW w:w="4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5DBB72"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$28,161</w:t>
            </w:r>
          </w:p>
        </w:tc>
        <w:tc>
          <w:tcPr>
            <w:tcW w:w="51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ECED3D"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$30,650</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561B6C"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$23,364</w:t>
            </w:r>
          </w:p>
        </w:tc>
      </w:tr>
      <w:tr w:rsidR="00736D57" w14:paraId="0C1463F8" w14:textId="77777777" w:rsidTr="00AC7D84">
        <w:tc>
          <w:tcPr>
            <w:tcW w:w="18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A2036B" w14:textId="69B1C77F"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AC7D84">
              <w:rPr>
                <w:rFonts w:eastAsia="Tw Cen MT" w:cs="Tw Cen MT"/>
                <w:sz w:val="21"/>
                <w:szCs w:val="21"/>
              </w:rPr>
              <w:t xml:space="preserve">            </w:t>
            </w:r>
            <w:r>
              <w:rPr>
                <w:rFonts w:eastAsia="Tw Cen MT" w:cs="Tw Cen MT"/>
                <w:sz w:val="21"/>
                <w:szCs w:val="21"/>
              </w:rPr>
              <w:t>SWP Exiting Students</w:t>
            </w:r>
          </w:p>
        </w:tc>
        <w:tc>
          <w:tcPr>
            <w:tcW w:w="55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6A2A90"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4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EFB88A"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w:t>
            </w:r>
          </w:p>
        </w:tc>
        <w:tc>
          <w:tcPr>
            <w:tcW w:w="5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878B6D"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w:t>
            </w:r>
          </w:p>
        </w:tc>
        <w:tc>
          <w:tcPr>
            <w:tcW w:w="4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FCDA31"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w:t>
            </w:r>
          </w:p>
        </w:tc>
        <w:tc>
          <w:tcPr>
            <w:tcW w:w="51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4B84E8"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36A2E8"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94%</w:t>
            </w:r>
          </w:p>
        </w:tc>
      </w:tr>
      <w:tr w:rsidR="00736D57" w14:paraId="366E004E" w14:textId="77777777" w:rsidTr="00AC7D84">
        <w:tc>
          <w:tcPr>
            <w:tcW w:w="185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54BD1BA" w14:textId="4DD1B570"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the </w:t>
            </w:r>
            <w:r w:rsidR="00AC7D84">
              <w:rPr>
                <w:rFonts w:eastAsia="Tw Cen MT" w:cs="Tw Cen MT"/>
                <w:sz w:val="21"/>
                <w:szCs w:val="21"/>
              </w:rPr>
              <w:t xml:space="preserve">       </w:t>
            </w:r>
            <w:r>
              <w:rPr>
                <w:rFonts w:eastAsia="Tw Cen MT" w:cs="Tw Cen MT"/>
                <w:sz w:val="21"/>
                <w:szCs w:val="21"/>
              </w:rPr>
              <w:t>Living Wage</w:t>
            </w:r>
          </w:p>
        </w:tc>
        <w:tc>
          <w:tcPr>
            <w:tcW w:w="55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8B97BA0"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49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EC885AA"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w:t>
            </w:r>
          </w:p>
        </w:tc>
        <w:tc>
          <w:tcPr>
            <w:tcW w:w="51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DBC8ABF"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c>
          <w:tcPr>
            <w:tcW w:w="47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5239FE0"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w:t>
            </w:r>
          </w:p>
        </w:tc>
        <w:tc>
          <w:tcPr>
            <w:tcW w:w="51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2B909B9"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c>
          <w:tcPr>
            <w:tcW w:w="60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FB6E4A2"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r>
      <w:tr w:rsidR="00FB4978" w14:paraId="098175E7" w14:textId="77777777" w:rsidTr="00AC7D84">
        <w:tc>
          <w:tcPr>
            <w:tcW w:w="0" w:type="auto"/>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50E87EE"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4694DA7C" w14:textId="77777777" w:rsidR="00FB4978" w:rsidRDefault="009401DB" w:rsidP="00F443B2">
      <w:pPr>
        <w:pStyle w:val="Heading2"/>
        <w:spacing w:before="240"/>
      </w:pPr>
      <w:bookmarkStart w:id="9" w:name="skills-certifications-and-education"/>
      <w:bookmarkEnd w:id="8"/>
      <w:r>
        <w:t>Skills, Certifications and Education</w:t>
      </w:r>
    </w:p>
    <w:p w14:paraId="578EB065" w14:textId="6FB5975E" w:rsidR="00FB4978" w:rsidRDefault="009401DB" w:rsidP="00F443B2">
      <w:pPr>
        <w:spacing w:after="0"/>
      </w:pPr>
      <w:r>
        <w:rPr>
          <w:b/>
          <w:bCs/>
        </w:rPr>
        <w:t xml:space="preserve">Table 9. Top Skills for Esthetician Occupations in Bay Region </w:t>
      </w:r>
    </w:p>
    <w:tbl>
      <w:tblPr>
        <w:tblW w:w="4698" w:type="pct"/>
        <w:tblLook w:val="0420" w:firstRow="1" w:lastRow="0" w:firstColumn="0" w:lastColumn="0" w:noHBand="0" w:noVBand="1"/>
      </w:tblPr>
      <w:tblGrid>
        <w:gridCol w:w="2699"/>
        <w:gridCol w:w="1711"/>
        <w:gridCol w:w="3600"/>
        <w:gridCol w:w="1799"/>
      </w:tblGrid>
      <w:tr w:rsidR="00FB4978" w14:paraId="3287B4CB" w14:textId="77777777" w:rsidTr="00AC7D84">
        <w:trPr>
          <w:tblHeader/>
        </w:trPr>
        <w:tc>
          <w:tcPr>
            <w:tcW w:w="137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811FB5E" w14:textId="77777777" w:rsidR="00FB4978" w:rsidRDefault="009401DB" w:rsidP="00F443B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87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4E5157A"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83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3759201" w14:textId="77777777" w:rsidR="00FB4978" w:rsidRDefault="009401DB" w:rsidP="00F443B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9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06F2268"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FB4978" w14:paraId="2727B94A" w14:textId="77777777" w:rsidTr="00AC7D84">
        <w:tc>
          <w:tcPr>
            <w:tcW w:w="137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2F8E64"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Cosmetology</w:t>
            </w:r>
          </w:p>
        </w:tc>
        <w:tc>
          <w:tcPr>
            <w:tcW w:w="87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76401D"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1,536</w:t>
            </w:r>
          </w:p>
        </w:tc>
        <w:tc>
          <w:tcPr>
            <w:tcW w:w="183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864B55"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Skin Care</w:t>
            </w:r>
          </w:p>
        </w:tc>
        <w:tc>
          <w:tcPr>
            <w:tcW w:w="9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0501ED"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91</w:t>
            </w:r>
          </w:p>
        </w:tc>
      </w:tr>
      <w:tr w:rsidR="00FB4978" w14:paraId="10C28541" w14:textId="77777777" w:rsidTr="00AC7D84">
        <w:tc>
          <w:tcPr>
            <w:tcW w:w="13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FC1DB5"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Housekeeping</w:t>
            </w:r>
          </w:p>
        </w:tc>
        <w:tc>
          <w:tcPr>
            <w:tcW w:w="8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0C69B8"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319</w:t>
            </w:r>
          </w:p>
        </w:tc>
        <w:tc>
          <w:tcPr>
            <w:tcW w:w="18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407DD4"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Point </w:t>
            </w:r>
            <w:proofErr w:type="gramStart"/>
            <w:r>
              <w:rPr>
                <w:rFonts w:eastAsia="Tw Cen MT" w:cs="Tw Cen MT"/>
                <w:sz w:val="21"/>
                <w:szCs w:val="21"/>
              </w:rPr>
              <w:t>Of</w:t>
            </w:r>
            <w:proofErr w:type="gramEnd"/>
            <w:r>
              <w:rPr>
                <w:rFonts w:eastAsia="Tw Cen MT" w:cs="Tw Cen MT"/>
                <w:sz w:val="21"/>
                <w:szCs w:val="21"/>
              </w:rPr>
              <w:t xml:space="preserve"> Sale</w:t>
            </w:r>
          </w:p>
        </w:tc>
        <w:tc>
          <w:tcPr>
            <w:tcW w:w="9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27FA84"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83</w:t>
            </w:r>
          </w:p>
        </w:tc>
      </w:tr>
      <w:tr w:rsidR="00FB4978" w14:paraId="52772123" w14:textId="77777777" w:rsidTr="00AC7D84">
        <w:tc>
          <w:tcPr>
            <w:tcW w:w="13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7EC64A"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Product Knowledge</w:t>
            </w:r>
          </w:p>
        </w:tc>
        <w:tc>
          <w:tcPr>
            <w:tcW w:w="8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89B6C9"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289</w:t>
            </w:r>
          </w:p>
        </w:tc>
        <w:tc>
          <w:tcPr>
            <w:tcW w:w="18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3615D0"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Visual Merchandising</w:t>
            </w:r>
          </w:p>
        </w:tc>
        <w:tc>
          <w:tcPr>
            <w:tcW w:w="9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EF8967"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77</w:t>
            </w:r>
          </w:p>
        </w:tc>
      </w:tr>
      <w:tr w:rsidR="00FB4978" w14:paraId="623633D8" w14:textId="77777777" w:rsidTr="00AC7D84">
        <w:tc>
          <w:tcPr>
            <w:tcW w:w="13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3F2B22"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Selling Techniques</w:t>
            </w:r>
          </w:p>
        </w:tc>
        <w:tc>
          <w:tcPr>
            <w:tcW w:w="8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669502"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242</w:t>
            </w:r>
          </w:p>
        </w:tc>
        <w:tc>
          <w:tcPr>
            <w:tcW w:w="18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6F6FE0"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Booking (Sales)</w:t>
            </w:r>
          </w:p>
        </w:tc>
        <w:tc>
          <w:tcPr>
            <w:tcW w:w="9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23D1D8"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74</w:t>
            </w:r>
          </w:p>
        </w:tc>
      </w:tr>
      <w:tr w:rsidR="00FB4978" w14:paraId="5BB40E5C" w14:textId="77777777" w:rsidTr="00AC7D84">
        <w:tc>
          <w:tcPr>
            <w:tcW w:w="13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6FC05B"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Professional Hair Care</w:t>
            </w:r>
          </w:p>
        </w:tc>
        <w:tc>
          <w:tcPr>
            <w:tcW w:w="8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33498F"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170</w:t>
            </w:r>
          </w:p>
        </w:tc>
        <w:tc>
          <w:tcPr>
            <w:tcW w:w="18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99DF5E"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Standard Operating Procedure</w:t>
            </w:r>
          </w:p>
        </w:tc>
        <w:tc>
          <w:tcPr>
            <w:tcW w:w="9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1B12FB"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65</w:t>
            </w:r>
          </w:p>
        </w:tc>
      </w:tr>
      <w:tr w:rsidR="00FB4978" w14:paraId="02EFD4E9" w14:textId="77777777" w:rsidTr="00AC7D84">
        <w:tc>
          <w:tcPr>
            <w:tcW w:w="13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97BDD5"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Merchandising</w:t>
            </w:r>
          </w:p>
        </w:tc>
        <w:tc>
          <w:tcPr>
            <w:tcW w:w="8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5A691F"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136</w:t>
            </w:r>
          </w:p>
        </w:tc>
        <w:tc>
          <w:tcPr>
            <w:tcW w:w="18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7FB4D0"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Cross-Selling</w:t>
            </w:r>
          </w:p>
        </w:tc>
        <w:tc>
          <w:tcPr>
            <w:tcW w:w="9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484E47"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56</w:t>
            </w:r>
          </w:p>
        </w:tc>
      </w:tr>
      <w:tr w:rsidR="00FB4978" w14:paraId="3C2547D3" w14:textId="77777777" w:rsidTr="00AC7D84">
        <w:tc>
          <w:tcPr>
            <w:tcW w:w="13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C79D53"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Cosmetics</w:t>
            </w:r>
          </w:p>
        </w:tc>
        <w:tc>
          <w:tcPr>
            <w:tcW w:w="8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EB5937"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100</w:t>
            </w:r>
          </w:p>
        </w:tc>
        <w:tc>
          <w:tcPr>
            <w:tcW w:w="18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CA5838"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New Product Development</w:t>
            </w:r>
          </w:p>
        </w:tc>
        <w:tc>
          <w:tcPr>
            <w:tcW w:w="9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A70986"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51</w:t>
            </w:r>
          </w:p>
        </w:tc>
      </w:tr>
      <w:tr w:rsidR="00FB4978" w14:paraId="480AB59B" w14:textId="77777777" w:rsidTr="00AC7D84">
        <w:tc>
          <w:tcPr>
            <w:tcW w:w="13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414F7A"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Wax</w:t>
            </w:r>
          </w:p>
        </w:tc>
        <w:tc>
          <w:tcPr>
            <w:tcW w:w="8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92F5C1"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100</w:t>
            </w:r>
          </w:p>
        </w:tc>
        <w:tc>
          <w:tcPr>
            <w:tcW w:w="18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EABF50"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Cash Register</w:t>
            </w:r>
          </w:p>
        </w:tc>
        <w:tc>
          <w:tcPr>
            <w:tcW w:w="9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BA1D81"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w:t>
            </w:r>
          </w:p>
        </w:tc>
      </w:tr>
      <w:tr w:rsidR="00FB4978" w14:paraId="1358E545" w14:textId="77777777" w:rsidTr="00AC7D84">
        <w:tc>
          <w:tcPr>
            <w:tcW w:w="13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E5C9AF"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Business Development</w:t>
            </w:r>
          </w:p>
        </w:tc>
        <w:tc>
          <w:tcPr>
            <w:tcW w:w="8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771843"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95</w:t>
            </w:r>
          </w:p>
        </w:tc>
        <w:tc>
          <w:tcPr>
            <w:tcW w:w="18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EAAC71"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Lookbook</w:t>
            </w:r>
          </w:p>
        </w:tc>
        <w:tc>
          <w:tcPr>
            <w:tcW w:w="9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E62652"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46</w:t>
            </w:r>
          </w:p>
        </w:tc>
      </w:tr>
      <w:tr w:rsidR="00FB4978" w14:paraId="0AAAC37F" w14:textId="77777777" w:rsidTr="00AC7D84">
        <w:tc>
          <w:tcPr>
            <w:tcW w:w="137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460347F"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Ear Piercing</w:t>
            </w:r>
          </w:p>
        </w:tc>
        <w:tc>
          <w:tcPr>
            <w:tcW w:w="87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9CAE154"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94</w:t>
            </w:r>
          </w:p>
        </w:tc>
        <w:tc>
          <w:tcPr>
            <w:tcW w:w="183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7330A4A"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Manicure</w:t>
            </w:r>
          </w:p>
        </w:tc>
        <w:tc>
          <w:tcPr>
            <w:tcW w:w="9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C1E8A42"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46</w:t>
            </w:r>
          </w:p>
        </w:tc>
      </w:tr>
      <w:tr w:rsidR="00FB4978" w14:paraId="1B323A4E" w14:textId="77777777" w:rsidTr="00AC7D84">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41A977B"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7041DD9" w14:textId="02D0BB0E" w:rsidR="00FB4978" w:rsidRDefault="009401DB" w:rsidP="00F443B2">
      <w:pPr>
        <w:spacing w:before="240" w:after="0"/>
      </w:pPr>
      <w:r>
        <w:rPr>
          <w:b/>
          <w:bCs/>
        </w:rPr>
        <w:lastRenderedPageBreak/>
        <w:t xml:space="preserve">Table 10. Certifications for Esthetician Occupations in Bay Region </w:t>
      </w:r>
    </w:p>
    <w:tbl>
      <w:tblPr>
        <w:tblW w:w="2543" w:type="pct"/>
        <w:tblLook w:val="0420" w:firstRow="1" w:lastRow="0" w:firstColumn="0" w:lastColumn="0" w:noHBand="0" w:noVBand="1"/>
      </w:tblPr>
      <w:tblGrid>
        <w:gridCol w:w="3060"/>
        <w:gridCol w:w="2250"/>
      </w:tblGrid>
      <w:tr w:rsidR="00AC7D84" w14:paraId="7041A163" w14:textId="77777777" w:rsidTr="00AC7D84">
        <w:trPr>
          <w:tblHeader/>
        </w:trPr>
        <w:tc>
          <w:tcPr>
            <w:tcW w:w="288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3F9DAF0" w14:textId="77777777" w:rsidR="00AC7D84" w:rsidRDefault="00AC7D84" w:rsidP="00AC7D8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211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350D925" w14:textId="77777777" w:rsidR="00AC7D84" w:rsidRDefault="00AC7D84" w:rsidP="00AC7D8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AC7D84" w14:paraId="3C0DF26A" w14:textId="77777777" w:rsidTr="00AC7D84">
        <w:tc>
          <w:tcPr>
            <w:tcW w:w="288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D95139" w14:textId="77777777" w:rsidR="00AC7D84" w:rsidRDefault="00AC7D8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Barber License</w:t>
            </w:r>
          </w:p>
        </w:tc>
        <w:tc>
          <w:tcPr>
            <w:tcW w:w="211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0DADBB" w14:textId="77777777" w:rsidR="00AC7D84" w:rsidRDefault="00AC7D8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1,176</w:t>
            </w:r>
          </w:p>
        </w:tc>
      </w:tr>
      <w:tr w:rsidR="00AC7D84" w14:paraId="3BC09A1C" w14:textId="77777777" w:rsidTr="00AC7D84">
        <w:tc>
          <w:tcPr>
            <w:tcW w:w="28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19939C" w14:textId="77777777" w:rsidR="00AC7D84" w:rsidRDefault="00AC7D8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Cosmetology License</w:t>
            </w:r>
          </w:p>
        </w:tc>
        <w:tc>
          <w:tcPr>
            <w:tcW w:w="21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40D656" w14:textId="77777777" w:rsidR="00AC7D84" w:rsidRDefault="00AC7D8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324</w:t>
            </w:r>
          </w:p>
        </w:tc>
      </w:tr>
      <w:tr w:rsidR="00AC7D84" w14:paraId="3056B748" w14:textId="77777777" w:rsidTr="00AC7D84">
        <w:tc>
          <w:tcPr>
            <w:tcW w:w="28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E4FAC9" w14:textId="77777777" w:rsidR="00AC7D84" w:rsidRDefault="00AC7D8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Esthetician License</w:t>
            </w:r>
          </w:p>
        </w:tc>
        <w:tc>
          <w:tcPr>
            <w:tcW w:w="21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75F052" w14:textId="77777777" w:rsidR="00AC7D84" w:rsidRDefault="00AC7D8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103</w:t>
            </w:r>
          </w:p>
        </w:tc>
      </w:tr>
      <w:tr w:rsidR="00AC7D84" w14:paraId="7438AB91" w14:textId="77777777" w:rsidTr="00AC7D84">
        <w:tc>
          <w:tcPr>
            <w:tcW w:w="28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C214CF" w14:textId="77777777" w:rsidR="00AC7D84" w:rsidRDefault="00AC7D8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Valid Driver's License</w:t>
            </w:r>
          </w:p>
        </w:tc>
        <w:tc>
          <w:tcPr>
            <w:tcW w:w="21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A4FFE5" w14:textId="77777777" w:rsidR="00AC7D84" w:rsidRDefault="00AC7D8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83</w:t>
            </w:r>
          </w:p>
        </w:tc>
      </w:tr>
    </w:tbl>
    <w:p w14:paraId="5496DFFF" w14:textId="0C1EA272" w:rsidR="00FB4978" w:rsidRDefault="009401DB" w:rsidP="00AC7D84">
      <w:pPr>
        <w:spacing w:before="360" w:after="0"/>
      </w:pPr>
      <w:r>
        <w:rPr>
          <w:b/>
          <w:bCs/>
        </w:rPr>
        <w:t>Table 11. Education Requirements for Esthetician Occupations in Bay Region</w:t>
      </w:r>
    </w:p>
    <w:tbl>
      <w:tblPr>
        <w:tblW w:w="0" w:type="pct"/>
        <w:jc w:val="center"/>
        <w:tblLook w:val="0420" w:firstRow="1" w:lastRow="0" w:firstColumn="0" w:lastColumn="0" w:noHBand="0" w:noVBand="1"/>
      </w:tblPr>
      <w:tblGrid>
        <w:gridCol w:w="5241"/>
        <w:gridCol w:w="2833"/>
        <w:gridCol w:w="2366"/>
      </w:tblGrid>
      <w:tr w:rsidR="00FB4978" w14:paraId="35A00486" w14:textId="77777777">
        <w:trPr>
          <w:tblHeader/>
          <w:jc w:val="cent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B1C2216" w14:textId="77777777" w:rsidR="00FB4978" w:rsidRDefault="009401D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15487C6"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2E99257" w14:textId="77777777" w:rsidR="00FB4978" w:rsidRDefault="009401DB" w:rsidP="00AC7D84">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FB4978" w14:paraId="5131246B" w14:textId="77777777">
        <w:trPr>
          <w:jc w:val="center"/>
        </w:trPr>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DA5841" w14:textId="77777777" w:rsidR="00FB4978" w:rsidRDefault="009401DB" w:rsidP="00AC7D8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788BB6" w14:textId="77777777" w:rsidR="00FB4978" w:rsidRDefault="009401DB" w:rsidP="00AC7D8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141</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946D47" w14:textId="77777777" w:rsidR="00FB4978" w:rsidRDefault="009401DB" w:rsidP="00AC7D8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73%</w:t>
            </w:r>
          </w:p>
        </w:tc>
      </w:tr>
      <w:tr w:rsidR="00FB4978" w14:paraId="425DC2DA" w14:textId="77777777">
        <w:trPr>
          <w:jc w:val="center"/>
        </w:trPr>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4EFEBA" w14:textId="77777777" w:rsidR="00FB4978" w:rsidRDefault="009401DB" w:rsidP="00AC7D8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8F07F4" w14:textId="77777777" w:rsidR="00FB4978" w:rsidRDefault="009401DB" w:rsidP="00AC7D8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8</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30E212" w14:textId="77777777" w:rsidR="00FB4978" w:rsidRDefault="009401DB" w:rsidP="00AC7D8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4%</w:t>
            </w:r>
          </w:p>
        </w:tc>
      </w:tr>
      <w:tr w:rsidR="00FB4978" w14:paraId="6819DB1B" w14:textId="77777777">
        <w:trPr>
          <w:jc w:val="center"/>
        </w:trPr>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208F7C5" w14:textId="77777777" w:rsidR="00FB4978" w:rsidRDefault="009401DB" w:rsidP="00AC7D8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D15FA7C" w14:textId="77777777" w:rsidR="00FB4978" w:rsidRDefault="009401DB" w:rsidP="00AC7D8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43</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F37508B" w14:textId="77777777" w:rsidR="00FB4978" w:rsidRDefault="009401DB" w:rsidP="00AC7D8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22%</w:t>
            </w:r>
          </w:p>
        </w:tc>
      </w:tr>
      <w:tr w:rsidR="00FB4978" w14:paraId="2D59526A" w14:textId="77777777">
        <w:trPr>
          <w:jc w:val="center"/>
        </w:trPr>
        <w:tc>
          <w:tcPr>
            <w:tcW w:w="0" w:type="auto"/>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2F78941" w14:textId="77777777" w:rsidR="00FB4978" w:rsidRDefault="009401DB" w:rsidP="00F443B2">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w:t>
            </w:r>
          </w:p>
        </w:tc>
      </w:tr>
      <w:tr w:rsidR="00FB4978" w14:paraId="6FF05A9A"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6BB7124" w14:textId="77777777" w:rsidR="00FB4978" w:rsidRDefault="009401DB" w:rsidP="00F443B2">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94% of records have been excluded because they do not include a degree level. As a result, the chart above may not be representative of the full sample.</w:t>
            </w:r>
          </w:p>
        </w:tc>
      </w:tr>
    </w:tbl>
    <w:p w14:paraId="72D0AEB1" w14:textId="77777777" w:rsidR="00FB4978" w:rsidRDefault="009401DB" w:rsidP="00F443B2">
      <w:pPr>
        <w:pStyle w:val="Heading2"/>
        <w:spacing w:before="240"/>
      </w:pPr>
      <w:bookmarkStart w:id="10" w:name="methodology"/>
      <w:bookmarkEnd w:id="9"/>
      <w:r>
        <w:t>Methodology</w:t>
      </w:r>
    </w:p>
    <w:p w14:paraId="4ACAB9F5" w14:textId="77777777" w:rsidR="00FB4978" w:rsidRDefault="009401DB">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5E4CB701" w14:textId="77777777" w:rsidR="00FB4978" w:rsidRDefault="009401DB">
      <w:pPr>
        <w:pStyle w:val="Heading2"/>
      </w:pPr>
      <w:bookmarkStart w:id="11" w:name="sources"/>
      <w:bookmarkEnd w:id="10"/>
      <w:r>
        <w:t>Sources</w:t>
      </w:r>
    </w:p>
    <w:p w14:paraId="40159ABF" w14:textId="77777777" w:rsidR="00FB4978" w:rsidRDefault="009401DB">
      <w:r>
        <w:t>O*Net Online</w:t>
      </w:r>
      <w:r>
        <w:br/>
        <w:t>Lightcast</w:t>
      </w:r>
      <w:r>
        <w:br/>
        <w:t>CTE LaunchBoard www.calpassplus.org</w:t>
      </w:r>
      <w:r>
        <w:br/>
        <w:t>Launchboard</w:t>
      </w:r>
      <w:r>
        <w:br/>
        <w:t>Statewide CTE Outcomes Survey</w:t>
      </w:r>
      <w:r>
        <w:br/>
        <w:t>Employment Development Department Unemployment Insurance Dataset</w:t>
      </w:r>
      <w:r>
        <w:br/>
        <w:t>Living Insight Center for Community Economic Development</w:t>
      </w:r>
      <w:r>
        <w:br/>
        <w:t>Chancellor’s Office MIS system</w:t>
      </w:r>
    </w:p>
    <w:p w14:paraId="17DE751E" w14:textId="77777777" w:rsidR="00FB4978" w:rsidRDefault="009401DB">
      <w:pPr>
        <w:pStyle w:val="Heading2"/>
      </w:pPr>
      <w:bookmarkStart w:id="12" w:name="contacts"/>
      <w:bookmarkEnd w:id="11"/>
      <w:r>
        <w:t>Contacts</w:t>
      </w:r>
    </w:p>
    <w:p w14:paraId="4C3FD0AC" w14:textId="77777777" w:rsidR="00FB4978" w:rsidRDefault="009401DB">
      <w:r>
        <w:t>For more information, please contact:</w:t>
      </w:r>
    </w:p>
    <w:p w14:paraId="473528FB" w14:textId="77777777" w:rsidR="00FB4978" w:rsidRDefault="009401DB">
      <w:pPr>
        <w:numPr>
          <w:ilvl w:val="0"/>
          <w:numId w:val="18"/>
        </w:numPr>
      </w:pPr>
      <w:r>
        <w:t xml:space="preserve">Leila Jamoosian, Research Analyst, for Bay Area Community College Consortium (BACCC) and Centers of Excellence (COE), </w:t>
      </w:r>
      <w:hyperlink r:id="rId11">
        <w:r>
          <w:rPr>
            <w:rStyle w:val="Hyperlink"/>
          </w:rPr>
          <w:t>leila@baccc.net</w:t>
        </w:r>
      </w:hyperlink>
    </w:p>
    <w:p w14:paraId="5D71FE7F" w14:textId="77777777" w:rsidR="00FB4978" w:rsidRDefault="009401DB">
      <w:pPr>
        <w:numPr>
          <w:ilvl w:val="0"/>
          <w:numId w:val="18"/>
        </w:numPr>
      </w:pPr>
      <w:r>
        <w:t xml:space="preserve">John Carrese, Director, San Francisco Bay Center of Excellence for Labor Market Research, </w:t>
      </w:r>
      <w:hyperlink r:id="rId12">
        <w:r>
          <w:rPr>
            <w:rStyle w:val="Hyperlink"/>
          </w:rPr>
          <w:t>jcarrese@ccsf.edu</w:t>
        </w:r>
      </w:hyperlink>
      <w:r>
        <w:t xml:space="preserve"> or (415) 267-6544</w:t>
      </w:r>
      <w:bookmarkEnd w:id="12"/>
    </w:p>
    <w:sectPr w:rsidR="00FB4978" w:rsidSect="006D39B1">
      <w:footerReference w:type="default" r:id="rId13"/>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E370E" w14:textId="77777777" w:rsidR="00D27E2E" w:rsidRDefault="00D27E2E">
      <w:pPr>
        <w:spacing w:after="0" w:line="240" w:lineRule="auto"/>
      </w:pPr>
      <w:r>
        <w:separator/>
      </w:r>
    </w:p>
  </w:endnote>
  <w:endnote w:type="continuationSeparator" w:id="0">
    <w:p w14:paraId="203FFEDD" w14:textId="77777777" w:rsidR="00D27E2E" w:rsidRDefault="00D2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643D" w14:textId="77777777" w:rsidR="00CD6036" w:rsidRDefault="00CD6036" w:rsidP="0049201C">
    <w:pPr>
      <w:pStyle w:val="Footer"/>
      <w:tabs>
        <w:tab w:val="clear" w:pos="4680"/>
        <w:tab w:val="clear" w:pos="9360"/>
        <w:tab w:val="center" w:pos="6660"/>
        <w:tab w:val="right" w:pos="10080"/>
      </w:tabs>
      <w:rPr>
        <w:bCs/>
      </w:rPr>
    </w:pPr>
  </w:p>
  <w:p w14:paraId="5AE179DD" w14:textId="77777777" w:rsidR="00CD6036" w:rsidRPr="00CA7C27" w:rsidRDefault="009401DB"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D5252" w14:textId="77777777" w:rsidR="00D27E2E" w:rsidRDefault="00D27E2E">
      <w:r>
        <w:separator/>
      </w:r>
    </w:p>
  </w:footnote>
  <w:footnote w:type="continuationSeparator" w:id="0">
    <w:p w14:paraId="747B7623" w14:textId="77777777" w:rsidR="00D27E2E" w:rsidRDefault="00D27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4"/>
  </w:num>
  <w:num w:numId="6">
    <w:abstractNumId w:val="5"/>
  </w:num>
  <w:num w:numId="7">
    <w:abstractNumId w:val="0"/>
  </w:num>
  <w:num w:numId="8">
    <w:abstractNumId w:val="5"/>
  </w:num>
  <w:num w:numId="9">
    <w:abstractNumId w:val="0"/>
  </w:num>
  <w:num w:numId="10">
    <w:abstractNumId w:val="5"/>
  </w:num>
  <w:num w:numId="11">
    <w:abstractNumId w:val="0"/>
  </w:num>
  <w:num w:numId="12">
    <w:abstractNumId w:val="1"/>
  </w:num>
  <w:num w:numId="13">
    <w:abstractNumId w:val="2"/>
  </w:num>
  <w:num w:numId="14">
    <w:abstractNumId w:val="1"/>
  </w:num>
  <w:num w:numId="15">
    <w:abstractNumId w:val="2"/>
  </w:num>
  <w:num w:numId="16">
    <w:abstractNumId w:val="1"/>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0NTI2MDMwMzEyNjNQ0lEKTi0uzszPAykwrAUAnbCZAiwAAAA="/>
  </w:docVars>
  <w:rsids>
    <w:rsidRoot w:val="00FB4978"/>
    <w:rsid w:val="000A6A5A"/>
    <w:rsid w:val="001F75FE"/>
    <w:rsid w:val="00225C98"/>
    <w:rsid w:val="003F757B"/>
    <w:rsid w:val="00645153"/>
    <w:rsid w:val="006D39B1"/>
    <w:rsid w:val="00736D57"/>
    <w:rsid w:val="009401DB"/>
    <w:rsid w:val="00AC7D84"/>
    <w:rsid w:val="00CD4D66"/>
    <w:rsid w:val="00CD6036"/>
    <w:rsid w:val="00D27E2E"/>
    <w:rsid w:val="00F443B2"/>
    <w:rsid w:val="00FB48BA"/>
    <w:rsid w:val="00FB4978"/>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FF40"/>
  <w15:docId w15:val="{B3516689-233B-4134-9E21-3414F767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carrese@ccsf.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ila@baccc.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36B1DA6D744B4AB98F3828B4F650FD" ma:contentTypeVersion="16" ma:contentTypeDescription="Create a new document." ma:contentTypeScope="" ma:versionID="5ad6be13793a234991e640ea9aa6ed43">
  <xsd:schema xmlns:xsd="http://www.w3.org/2001/XMLSchema" xmlns:xs="http://www.w3.org/2001/XMLSchema" xmlns:p="http://schemas.microsoft.com/office/2006/metadata/properties" xmlns:ns3="a610b2df-cacb-4681-80d6-4a112db62191" xmlns:ns4="aa9af91c-192d-4e24-84a6-9a52d088b573" targetNamespace="http://schemas.microsoft.com/office/2006/metadata/properties" ma:root="true" ma:fieldsID="99b3fc3f1372aedde73b99d609e6a0db" ns3:_="" ns4:_="">
    <xsd:import namespace="a610b2df-cacb-4681-80d6-4a112db62191"/>
    <xsd:import namespace="aa9af91c-192d-4e24-84a6-9a52d088b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0b2df-cacb-4681-80d6-4a112db62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9af91c-192d-4e24-84a6-9a52d088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51304-DBFB-4B5F-9C06-BFCFF90FC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0b2df-cacb-4681-80d6-4a112db62191"/>
    <ds:schemaRef ds:uri="aa9af91c-192d-4e24-84a6-9a52d088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D70A9-ABF2-4771-9016-CFCBB7673D28}">
  <ds:schemaRefs>
    <ds:schemaRef ds:uri="http://schemas.microsoft.com/sharepoint/v3/contenttype/forms"/>
  </ds:schemaRefs>
</ds:datastoreItem>
</file>

<file path=customXml/itemProps3.xml><?xml version="1.0" encoding="utf-8"?>
<ds:datastoreItem xmlns:ds="http://schemas.openxmlformats.org/officeDocument/2006/customXml" ds:itemID="{39EA6774-5E17-458A-98B4-E3E6E65643D5}">
  <ds:schemaRef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a610b2df-cacb-4681-80d6-4a112db62191"/>
    <ds:schemaRef ds:uri="http://schemas.openxmlformats.org/package/2006/metadata/core-properties"/>
    <ds:schemaRef ds:uri="aa9af91c-192d-4e24-84a6-9a52d088b57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1656</Words>
  <Characters>9442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Gamez, Francisco</cp:lastModifiedBy>
  <cp:revision>2</cp:revision>
  <dcterms:created xsi:type="dcterms:W3CDTF">2024-03-05T22:53:00Z</dcterms:created>
  <dcterms:modified xsi:type="dcterms:W3CDTF">2024-03-05T22:53:00Z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y fmtid="{D5CDD505-2E9C-101B-9397-08002B2CF9AE}" pid="4" name="ContentTypeId">
    <vt:lpwstr>0x0101003636B1DA6D744B4AB98F3828B4F650FD</vt:lpwstr>
  </property>
</Properties>
</file>